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方正小标宋简体" w:eastAsia="方正小标宋简体"/>
          <w:sz w:val="28"/>
          <w:szCs w:val="28"/>
        </w:rPr>
      </w:pPr>
      <w:r>
        <w:rPr>
          <w:rFonts w:hint="eastAsia" w:ascii="方正小标宋简体" w:eastAsia="方正小标宋简体"/>
          <w:sz w:val="28"/>
          <w:szCs w:val="28"/>
        </w:rPr>
        <w:t>附件3</w:t>
      </w:r>
    </w:p>
    <w:p>
      <w:pPr>
        <w:spacing w:line="500" w:lineRule="exact"/>
        <w:rPr>
          <w:rFonts w:ascii="方正小标宋简体" w:eastAsia="方正小标宋简体"/>
          <w:sz w:val="28"/>
          <w:szCs w:val="28"/>
        </w:rPr>
      </w:pPr>
    </w:p>
    <w:p>
      <w:pPr>
        <w:spacing w:line="500" w:lineRule="exact"/>
        <w:jc w:val="center"/>
        <w:rPr>
          <w:rFonts w:ascii="方正小标宋简体" w:eastAsia="方正小标宋简体"/>
          <w:sz w:val="36"/>
          <w:szCs w:val="36"/>
        </w:rPr>
      </w:pPr>
      <w:r>
        <w:rPr>
          <w:rFonts w:hint="eastAsia" w:ascii="方正小标宋简体" w:eastAsia="方正小标宋简体"/>
          <w:sz w:val="36"/>
          <w:szCs w:val="36"/>
        </w:rPr>
        <w:t>第</w:t>
      </w:r>
      <w:r>
        <w:rPr>
          <w:rFonts w:hint="eastAsia" w:ascii="黑体" w:hAnsi="黑体" w:eastAsia="黑体"/>
          <w:sz w:val="36"/>
          <w:szCs w:val="36"/>
        </w:rPr>
        <w:t>五</w:t>
      </w:r>
      <w:r>
        <w:rPr>
          <w:rFonts w:hint="eastAsia" w:ascii="方正小标宋简体" w:eastAsia="方正小标宋简体"/>
          <w:sz w:val="36"/>
          <w:szCs w:val="36"/>
        </w:rPr>
        <w:t>届“中国科普作家协会优秀科普作品奖”</w:t>
      </w:r>
    </w:p>
    <w:p>
      <w:pPr>
        <w:spacing w:before="156" w:beforeLines="50" w:line="500" w:lineRule="exact"/>
        <w:jc w:val="center"/>
        <w:rPr>
          <w:rFonts w:ascii="方正小标宋简体" w:eastAsia="方正小标宋简体"/>
          <w:sz w:val="36"/>
          <w:szCs w:val="36"/>
        </w:rPr>
      </w:pPr>
      <w:r>
        <w:rPr>
          <w:rFonts w:hint="eastAsia" w:ascii="方正小标宋简体" w:eastAsia="方正小标宋简体"/>
          <w:sz w:val="36"/>
          <w:szCs w:val="36"/>
        </w:rPr>
        <w:t>评   奖   办   法</w:t>
      </w:r>
    </w:p>
    <w:p>
      <w:pPr>
        <w:spacing w:line="500" w:lineRule="exact"/>
        <w:rPr>
          <w:rFonts w:ascii="仿宋_GB2312" w:eastAsia="仿宋_GB2312"/>
          <w:sz w:val="28"/>
          <w:szCs w:val="28"/>
        </w:rPr>
      </w:pPr>
    </w:p>
    <w:p>
      <w:pPr>
        <w:spacing w:line="560" w:lineRule="exact"/>
        <w:ind w:firstLine="640" w:firstLineChars="200"/>
        <w:rPr>
          <w:rFonts w:eastAsia="仿宋_GB2312"/>
          <w:sz w:val="32"/>
          <w:szCs w:val="32"/>
        </w:rPr>
      </w:pPr>
      <w:r>
        <w:rPr>
          <w:rFonts w:eastAsia="仿宋_GB2312"/>
          <w:sz w:val="32"/>
          <w:szCs w:val="32"/>
        </w:rPr>
        <w:t>为做好本届评奖工作，根据《中国科普作家协会优秀科普作品奖</w:t>
      </w:r>
      <w:r>
        <w:rPr>
          <w:rFonts w:hint="eastAsia" w:eastAsia="仿宋_GB2312"/>
          <w:sz w:val="32"/>
          <w:szCs w:val="32"/>
        </w:rPr>
        <w:t>评奖</w:t>
      </w:r>
      <w:r>
        <w:rPr>
          <w:rFonts w:eastAsia="仿宋_GB2312"/>
          <w:sz w:val="32"/>
          <w:szCs w:val="32"/>
        </w:rPr>
        <w:t>条例》及本届评</w:t>
      </w:r>
      <w:r>
        <w:rPr>
          <w:rFonts w:hint="eastAsia" w:eastAsia="仿宋_GB2312"/>
          <w:sz w:val="32"/>
          <w:szCs w:val="32"/>
        </w:rPr>
        <w:t>奖</w:t>
      </w:r>
      <w:r>
        <w:rPr>
          <w:rFonts w:eastAsia="仿宋_GB2312"/>
          <w:sz w:val="32"/>
          <w:szCs w:val="32"/>
        </w:rPr>
        <w:t>工作特点，特制定以下办法。</w:t>
      </w:r>
    </w:p>
    <w:p>
      <w:pPr>
        <w:spacing w:line="560" w:lineRule="exact"/>
        <w:ind w:firstLine="640" w:firstLineChars="200"/>
        <w:rPr>
          <w:rFonts w:ascii="黑体" w:hAnsi="黑体" w:eastAsia="黑体"/>
          <w:sz w:val="32"/>
          <w:szCs w:val="32"/>
        </w:rPr>
      </w:pPr>
      <w:r>
        <w:rPr>
          <w:rFonts w:ascii="黑体" w:hAnsi="黑体" w:eastAsia="黑体"/>
          <w:sz w:val="32"/>
          <w:szCs w:val="32"/>
        </w:rPr>
        <w:t>一、指导思想</w:t>
      </w:r>
    </w:p>
    <w:p>
      <w:pPr>
        <w:spacing w:line="560" w:lineRule="exact"/>
        <w:ind w:firstLine="480" w:firstLineChars="150"/>
        <w:rPr>
          <w:rFonts w:eastAsia="仿宋_GB2312"/>
          <w:sz w:val="32"/>
          <w:szCs w:val="32"/>
        </w:rPr>
      </w:pPr>
      <w:r>
        <w:rPr>
          <w:rFonts w:eastAsia="仿宋_GB2312"/>
          <w:sz w:val="32"/>
          <w:szCs w:val="32"/>
        </w:rPr>
        <w:t>以科学发展观为指导，本着公平、公正、公开的原则，严格</w:t>
      </w:r>
      <w:r>
        <w:rPr>
          <w:rFonts w:hint="eastAsia" w:eastAsia="仿宋_GB2312"/>
          <w:sz w:val="32"/>
          <w:szCs w:val="32"/>
        </w:rPr>
        <w:t>遴</w:t>
      </w:r>
      <w:r>
        <w:rPr>
          <w:rFonts w:eastAsia="仿宋_GB2312"/>
          <w:sz w:val="32"/>
          <w:szCs w:val="32"/>
        </w:rPr>
        <w:t>选，宁缺毋滥，力求评出方向、评出水平、评出人才。通过评选，</w:t>
      </w:r>
      <w:r>
        <w:rPr>
          <w:rFonts w:hint="eastAsia" w:eastAsia="仿宋_GB2312"/>
          <w:sz w:val="32"/>
          <w:szCs w:val="32"/>
        </w:rPr>
        <w:t>彰显</w:t>
      </w:r>
      <w:r>
        <w:rPr>
          <w:rFonts w:eastAsia="仿宋_GB2312"/>
          <w:sz w:val="32"/>
          <w:szCs w:val="32"/>
        </w:rPr>
        <w:t>优秀科普作品，引导科普创作方向，推介优秀科普作品，及时发现优秀创作人才，激励广大科技工作者和有关企事业单位参与科普创作的积极性，促进</w:t>
      </w:r>
      <w:r>
        <w:rPr>
          <w:rFonts w:hint="eastAsia" w:eastAsia="仿宋_GB2312"/>
          <w:sz w:val="32"/>
          <w:szCs w:val="32"/>
        </w:rPr>
        <w:t>我国</w:t>
      </w:r>
      <w:r>
        <w:rPr>
          <w:rFonts w:eastAsia="仿宋_GB2312"/>
          <w:sz w:val="32"/>
          <w:szCs w:val="32"/>
        </w:rPr>
        <w:t>科普创作的繁荣</w:t>
      </w:r>
      <w:r>
        <w:rPr>
          <w:rFonts w:hint="eastAsia" w:eastAsia="仿宋_GB2312"/>
          <w:sz w:val="32"/>
          <w:szCs w:val="32"/>
        </w:rPr>
        <w:t>发展</w:t>
      </w:r>
      <w:r>
        <w:rPr>
          <w:rFonts w:eastAsia="仿宋_GB2312"/>
          <w:sz w:val="32"/>
          <w:szCs w:val="32"/>
        </w:rPr>
        <w:t>。</w:t>
      </w:r>
    </w:p>
    <w:p>
      <w:pPr>
        <w:spacing w:line="560" w:lineRule="exact"/>
        <w:ind w:firstLine="960" w:firstLineChars="300"/>
        <w:rPr>
          <w:rFonts w:ascii="黑体" w:hAnsi="黑体" w:eastAsia="黑体" w:cs="仿宋_GB2312"/>
          <w:sz w:val="32"/>
          <w:szCs w:val="32"/>
        </w:rPr>
      </w:pPr>
      <w:r>
        <w:rPr>
          <w:rFonts w:hint="eastAsia" w:ascii="黑体" w:hAnsi="黑体" w:eastAsia="黑体" w:cs="仿宋_GB2312"/>
          <w:sz w:val="32"/>
          <w:szCs w:val="32"/>
        </w:rPr>
        <w:t>二、评选范围条件</w:t>
      </w:r>
    </w:p>
    <w:p>
      <w:pPr>
        <w:spacing w:line="560" w:lineRule="exact"/>
        <w:rPr>
          <w:rFonts w:hint="eastAsia" w:ascii="仿宋_GB2312" w:hAnsi="Calibri" w:eastAsia="仿宋_GB2312" w:cs="仿宋_GB2312"/>
          <w:sz w:val="32"/>
          <w:szCs w:val="32"/>
        </w:rPr>
      </w:pPr>
      <w:r>
        <w:rPr>
          <w:rFonts w:hint="eastAsia" w:ascii="仿宋_GB2312" w:hAnsi="Calibri" w:eastAsia="仿宋_GB2312" w:cs="仿宋_GB2312"/>
          <w:sz w:val="32"/>
          <w:szCs w:val="32"/>
        </w:rPr>
        <w:t xml:space="preserve">    （一）科普图书类</w:t>
      </w:r>
    </w:p>
    <w:p>
      <w:pPr>
        <w:spacing w:line="560" w:lineRule="exact"/>
        <w:ind w:firstLine="640" w:firstLineChars="200"/>
        <w:rPr>
          <w:rFonts w:hint="eastAsia" w:ascii="仿宋_GB2312" w:hAnsi="Calibri" w:eastAsia="仿宋_GB2312" w:cs="仿宋_GB2312"/>
          <w:sz w:val="32"/>
          <w:szCs w:val="32"/>
        </w:rPr>
      </w:pPr>
      <w:r>
        <w:rPr>
          <w:rFonts w:hint="eastAsia" w:ascii="仿宋_GB2312" w:hAnsi="Calibri" w:eastAsia="仿宋_GB2312" w:cs="仿宋_GB2312"/>
          <w:sz w:val="32"/>
          <w:szCs w:val="32"/>
        </w:rPr>
        <w:t>2016年1月1日至2017年12月31日期间（以版本记录为准），国内公开出版发行的中文科普图书，包括原创作品、编选作品、翻译作品、编译作品、美术画册和摄影图册等。在此期间重新修订出版且未曾申报过“中国科普作家协会优秀科普作品奖”的图书可参评。</w:t>
      </w:r>
    </w:p>
    <w:p>
      <w:pPr>
        <w:spacing w:line="560" w:lineRule="exact"/>
        <w:ind w:firstLine="640" w:firstLineChars="200"/>
        <w:rPr>
          <w:rFonts w:hint="eastAsia" w:ascii="仿宋_GB2312" w:hAnsi="Calibri" w:eastAsia="仿宋_GB2312" w:cs="仿宋_GB2312"/>
          <w:sz w:val="32"/>
          <w:szCs w:val="32"/>
        </w:rPr>
      </w:pPr>
      <w:r>
        <w:rPr>
          <w:rFonts w:hint="eastAsia" w:ascii="仿宋_GB2312" w:hAnsi="Calibri" w:eastAsia="仿宋_GB2312" w:cs="仿宋_GB2312"/>
          <w:sz w:val="32"/>
          <w:szCs w:val="32"/>
        </w:rPr>
        <w:t>套书必须在全部完成出版后整套参评。</w:t>
      </w:r>
    </w:p>
    <w:p>
      <w:pPr>
        <w:spacing w:line="560" w:lineRule="exact"/>
        <w:ind w:firstLine="640" w:firstLineChars="200"/>
        <w:rPr>
          <w:rFonts w:hint="eastAsia" w:ascii="仿宋_GB2312" w:hAnsi="Calibri" w:eastAsia="仿宋_GB2312" w:cs="仿宋_GB2312"/>
          <w:sz w:val="32"/>
          <w:szCs w:val="32"/>
        </w:rPr>
      </w:pPr>
      <w:r>
        <w:rPr>
          <w:rFonts w:hint="eastAsia" w:ascii="仿宋_GB2312" w:hAnsi="Calibri" w:eastAsia="仿宋_GB2312" w:cs="仿宋_GB2312"/>
          <w:sz w:val="32"/>
          <w:szCs w:val="32"/>
        </w:rPr>
        <w:t>丛书可整套参评，也可以其中单册图书参评。整套必须在全部完成出版后参评（需附出版单位出版完成证明）。</w:t>
      </w:r>
    </w:p>
    <w:p>
      <w:pPr>
        <w:spacing w:line="560" w:lineRule="exact"/>
        <w:ind w:firstLine="640" w:firstLineChars="200"/>
        <w:rPr>
          <w:rFonts w:hint="eastAsia" w:ascii="仿宋_GB2312" w:hAnsi="Calibri" w:eastAsia="仿宋_GB2312" w:cs="仿宋_GB2312"/>
          <w:sz w:val="32"/>
          <w:szCs w:val="32"/>
        </w:rPr>
      </w:pPr>
      <w:bookmarkStart w:id="0" w:name="_GoBack"/>
      <w:bookmarkEnd w:id="0"/>
      <w:r>
        <w:rPr>
          <w:rFonts w:hint="eastAsia" w:ascii="仿宋_GB2312" w:hAnsi="Calibri" w:eastAsia="仿宋_GB2312" w:cs="仿宋_GB2312"/>
          <w:sz w:val="32"/>
          <w:szCs w:val="32"/>
        </w:rPr>
        <w:t>香港和澳门特别行政区、台湾省出版的科普作品，暂不参加本届评奖活动。</w:t>
      </w:r>
    </w:p>
    <w:p>
      <w:pPr>
        <w:spacing w:line="560" w:lineRule="exact"/>
        <w:ind w:firstLine="640" w:firstLineChars="200"/>
        <w:rPr>
          <w:rFonts w:hint="eastAsia" w:ascii="仿宋_GB2312" w:hAnsi="Calibri" w:eastAsia="仿宋_GB2312" w:cs="仿宋_GB2312"/>
          <w:sz w:val="32"/>
          <w:szCs w:val="32"/>
        </w:rPr>
      </w:pPr>
      <w:r>
        <w:rPr>
          <w:rFonts w:hint="eastAsia" w:ascii="仿宋_GB2312" w:hAnsi="Calibri" w:eastAsia="仿宋_GB2312" w:cs="仿宋_GB2312"/>
          <w:sz w:val="32"/>
          <w:szCs w:val="32"/>
        </w:rPr>
        <w:t>外籍人士创作的、在国内公开出版发行的中文科普图书，可参加本届评奖活动。</w:t>
      </w:r>
    </w:p>
    <w:p>
      <w:pPr>
        <w:spacing w:line="560" w:lineRule="exact"/>
        <w:ind w:firstLine="640" w:firstLineChars="200"/>
        <w:rPr>
          <w:rFonts w:hint="eastAsia" w:ascii="仿宋_GB2312" w:hAnsi="Calibri" w:eastAsia="仿宋_GB2312" w:cs="仿宋_GB2312"/>
          <w:sz w:val="32"/>
          <w:szCs w:val="32"/>
        </w:rPr>
      </w:pPr>
      <w:r>
        <w:rPr>
          <w:rFonts w:hint="eastAsia" w:ascii="仿宋_GB2312" w:hAnsi="Calibri" w:eastAsia="仿宋_GB2312" w:cs="仿宋_GB2312"/>
          <w:sz w:val="32"/>
          <w:szCs w:val="32"/>
        </w:rPr>
        <w:t>（二）科普影视动画类</w:t>
      </w:r>
    </w:p>
    <w:p>
      <w:pPr>
        <w:spacing w:line="560" w:lineRule="exact"/>
        <w:ind w:firstLine="640" w:firstLineChars="200"/>
        <w:rPr>
          <w:rFonts w:hint="eastAsia" w:ascii="仿宋_GB2312" w:hAnsi="Calibri" w:eastAsia="仿宋_GB2312" w:cs="仿宋_GB2312"/>
          <w:sz w:val="32"/>
          <w:szCs w:val="32"/>
        </w:rPr>
      </w:pPr>
      <w:r>
        <w:rPr>
          <w:rFonts w:hint="eastAsia" w:ascii="仿宋_GB2312" w:hAnsi="Calibri" w:eastAsia="仿宋_GB2312" w:cs="仿宋_GB2312"/>
          <w:sz w:val="32"/>
          <w:szCs w:val="32"/>
        </w:rPr>
        <w:t>2016年1月1日至2017年12月31日期间在国内影院、电视台公开播映或正式出版的科普影视动画作品，包括纪录片、教育片、剧情片、动画片、译制片等。</w:t>
      </w:r>
    </w:p>
    <w:p>
      <w:pPr>
        <w:spacing w:line="560" w:lineRule="exact"/>
        <w:ind w:firstLine="640" w:firstLineChars="200"/>
        <w:rPr>
          <w:rFonts w:hint="eastAsia" w:ascii="仿宋_GB2312" w:hAnsi="Calibri" w:eastAsia="仿宋_GB2312" w:cs="仿宋_GB2312"/>
          <w:sz w:val="32"/>
          <w:szCs w:val="32"/>
        </w:rPr>
      </w:pPr>
      <w:r>
        <w:rPr>
          <w:rFonts w:hint="eastAsia" w:ascii="仿宋_GB2312" w:hAnsi="Calibri" w:eastAsia="仿宋_GB2312" w:cs="仿宋_GB2312"/>
          <w:sz w:val="32"/>
          <w:szCs w:val="32"/>
        </w:rPr>
        <w:t>（三）青年短篇科普佳作</w:t>
      </w:r>
    </w:p>
    <w:p>
      <w:pPr>
        <w:spacing w:line="560" w:lineRule="exact"/>
        <w:ind w:firstLine="640" w:firstLineChars="200"/>
        <w:rPr>
          <w:rFonts w:hint="eastAsia" w:ascii="仿宋_GB2312" w:hAnsi="Calibri" w:eastAsia="仿宋_GB2312" w:cs="仿宋_GB2312"/>
          <w:sz w:val="32"/>
          <w:szCs w:val="32"/>
        </w:rPr>
      </w:pPr>
      <w:r>
        <w:rPr>
          <w:rFonts w:hint="eastAsia" w:ascii="仿宋_GB2312" w:hAnsi="Calibri" w:eastAsia="仿宋_GB2312" w:cs="仿宋_GB2312"/>
          <w:sz w:val="32"/>
          <w:szCs w:val="32"/>
        </w:rPr>
        <w:t>2016年1月1日至2017年12月31日期间，在报纸、期刊、广播电台、非个人运营网络等媒体上公开发表的科普、科幻作品或评论性文字或文图作品。字数不超过5000字，作者出生日期应在1976年1月1日（含）之后。</w:t>
      </w:r>
    </w:p>
    <w:p>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三、推荐和申报</w:t>
      </w:r>
    </w:p>
    <w:p>
      <w:pPr>
        <w:spacing w:line="560" w:lineRule="exact"/>
        <w:ind w:firstLine="640" w:firstLineChars="200"/>
        <w:rPr>
          <w:rFonts w:hint="eastAsia" w:ascii="仿宋_GB2312" w:hAnsi="Calibri" w:eastAsia="仿宋_GB2312" w:cs="仿宋_GB2312"/>
          <w:sz w:val="32"/>
          <w:szCs w:val="32"/>
        </w:rPr>
      </w:pPr>
      <w:r>
        <w:rPr>
          <w:rFonts w:hint="eastAsia" w:ascii="仿宋_GB2312" w:hAnsi="Calibri" w:eastAsia="仿宋_GB2312" w:cs="仿宋_GB2312"/>
          <w:sz w:val="32"/>
          <w:szCs w:val="32"/>
        </w:rPr>
        <w:t>单位、团体可进行推荐申报，同时接受中国科普作家协会个人会员、单位会员以及专家库成员直接申报和推荐申报。</w:t>
      </w:r>
    </w:p>
    <w:p>
      <w:pPr>
        <w:spacing w:line="560" w:lineRule="exact"/>
        <w:ind w:firstLine="640" w:firstLineChars="200"/>
        <w:rPr>
          <w:rFonts w:hint="eastAsia" w:ascii="仿宋_GB2312" w:hAnsi="Calibri" w:eastAsia="仿宋_GB2312" w:cs="仿宋_GB2312"/>
          <w:sz w:val="32"/>
          <w:szCs w:val="32"/>
        </w:rPr>
      </w:pPr>
      <w:r>
        <w:rPr>
          <w:rFonts w:hint="eastAsia" w:ascii="仿宋_GB2312" w:hAnsi="Calibri" w:eastAsia="仿宋_GB2312" w:cs="仿宋_GB2312"/>
          <w:sz w:val="32"/>
          <w:szCs w:val="32"/>
        </w:rPr>
        <w:t>★具有推荐申报资格的单位、团体如下：</w:t>
      </w:r>
    </w:p>
    <w:p>
      <w:pPr>
        <w:spacing w:line="560" w:lineRule="exact"/>
        <w:ind w:firstLine="640" w:firstLineChars="200"/>
        <w:rPr>
          <w:rFonts w:hint="eastAsia" w:ascii="仿宋_GB2312" w:hAnsi="Calibri" w:eastAsia="仿宋_GB2312" w:cs="仿宋_GB2312"/>
          <w:sz w:val="32"/>
          <w:szCs w:val="32"/>
        </w:rPr>
      </w:pPr>
      <w:r>
        <w:rPr>
          <w:rFonts w:hint="eastAsia" w:ascii="仿宋_GB2312" w:hAnsi="Calibri" w:eastAsia="仿宋_GB2312" w:cs="仿宋_GB2312"/>
          <w:sz w:val="32"/>
          <w:szCs w:val="32"/>
        </w:rPr>
        <w:t>各全国性学会、协会、研究会；</w:t>
      </w:r>
    </w:p>
    <w:p>
      <w:pPr>
        <w:spacing w:line="560" w:lineRule="exact"/>
        <w:ind w:firstLine="640" w:firstLineChars="200"/>
        <w:rPr>
          <w:rFonts w:hint="eastAsia" w:ascii="仿宋_GB2312" w:hAnsi="Calibri" w:eastAsia="仿宋_GB2312" w:cs="仿宋_GB2312"/>
          <w:sz w:val="32"/>
          <w:szCs w:val="32"/>
        </w:rPr>
      </w:pPr>
      <w:r>
        <w:rPr>
          <w:rFonts w:hint="eastAsia" w:ascii="仿宋_GB2312" w:hAnsi="Calibri" w:eastAsia="仿宋_GB2312" w:cs="仿宋_GB2312"/>
          <w:sz w:val="32"/>
          <w:szCs w:val="32"/>
        </w:rPr>
        <w:t>各省、自治区、直辖市、计划单列市科协及科普作家协会；</w:t>
      </w:r>
    </w:p>
    <w:p>
      <w:pPr>
        <w:spacing w:line="560" w:lineRule="exact"/>
        <w:ind w:firstLine="640" w:firstLineChars="200"/>
        <w:rPr>
          <w:rFonts w:hint="eastAsia" w:ascii="仿宋_GB2312" w:hAnsi="Calibri" w:eastAsia="仿宋_GB2312" w:cs="仿宋_GB2312"/>
          <w:sz w:val="32"/>
          <w:szCs w:val="32"/>
        </w:rPr>
      </w:pPr>
      <w:r>
        <w:rPr>
          <w:rFonts w:hint="eastAsia" w:ascii="仿宋_GB2312" w:hAnsi="Calibri" w:eastAsia="仿宋_GB2312" w:cs="仿宋_GB2312"/>
          <w:sz w:val="32"/>
          <w:szCs w:val="32"/>
        </w:rPr>
        <w:t>国家新闻出版广电总局正式批准设立的出版制作机构；</w:t>
      </w:r>
    </w:p>
    <w:p>
      <w:pPr>
        <w:spacing w:line="560" w:lineRule="exact"/>
        <w:ind w:firstLine="640" w:firstLineChars="200"/>
        <w:rPr>
          <w:rFonts w:hint="eastAsia" w:ascii="仿宋_GB2312" w:hAnsi="Calibri" w:eastAsia="仿宋_GB2312" w:cs="仿宋_GB2312"/>
          <w:sz w:val="32"/>
          <w:szCs w:val="32"/>
        </w:rPr>
      </w:pPr>
      <w:r>
        <w:rPr>
          <w:rFonts w:hint="eastAsia" w:ascii="仿宋_GB2312" w:hAnsi="Calibri" w:eastAsia="仿宋_GB2312" w:cs="仿宋_GB2312"/>
          <w:sz w:val="32"/>
          <w:szCs w:val="32"/>
        </w:rPr>
        <w:t>中国科普作家协会单位会员。</w:t>
      </w:r>
    </w:p>
    <w:p>
      <w:pPr>
        <w:spacing w:line="560" w:lineRule="exact"/>
        <w:ind w:firstLine="640" w:firstLineChars="200"/>
        <w:rPr>
          <w:rFonts w:hint="eastAsia" w:ascii="仿宋_GB2312" w:hAnsi="Calibri" w:eastAsia="仿宋_GB2312" w:cs="仿宋_GB2312"/>
          <w:sz w:val="32"/>
          <w:szCs w:val="32"/>
        </w:rPr>
      </w:pPr>
      <w:r>
        <w:rPr>
          <w:rFonts w:hint="eastAsia" w:ascii="仿宋_GB2312" w:hAnsi="Calibri" w:eastAsia="仿宋_GB2312" w:cs="仿宋_GB2312"/>
          <w:sz w:val="32"/>
          <w:szCs w:val="32"/>
        </w:rPr>
        <w:t>以上单位、团体可推荐图书、影视动画作品不超过3种，青年短篇科普作品不超过3篇。</w:t>
      </w:r>
    </w:p>
    <w:p>
      <w:pPr>
        <w:spacing w:line="560" w:lineRule="exact"/>
        <w:ind w:firstLine="640" w:firstLineChars="200"/>
        <w:rPr>
          <w:rFonts w:hint="eastAsia" w:ascii="仿宋_GB2312" w:hAnsi="Calibri" w:eastAsia="仿宋_GB2312" w:cs="仿宋_GB2312"/>
          <w:sz w:val="32"/>
          <w:szCs w:val="32"/>
        </w:rPr>
      </w:pPr>
      <w:r>
        <w:rPr>
          <w:rFonts w:hint="eastAsia" w:ascii="仿宋_GB2312" w:hAnsi="Calibri" w:eastAsia="仿宋_GB2312" w:cs="仿宋_GB2312"/>
          <w:sz w:val="32"/>
          <w:szCs w:val="32"/>
        </w:rPr>
        <w:t>★具有直接申报推荐申报资格的个人如下：</w:t>
      </w:r>
    </w:p>
    <w:p>
      <w:pPr>
        <w:spacing w:line="560" w:lineRule="exact"/>
        <w:ind w:firstLine="640" w:firstLineChars="200"/>
        <w:rPr>
          <w:rFonts w:hint="eastAsia" w:ascii="仿宋_GB2312" w:hAnsi="Calibri" w:eastAsia="仿宋_GB2312" w:cs="仿宋_GB2312"/>
          <w:sz w:val="32"/>
          <w:szCs w:val="32"/>
        </w:rPr>
      </w:pPr>
      <w:r>
        <w:rPr>
          <w:rFonts w:hint="eastAsia" w:ascii="仿宋_GB2312" w:hAnsi="Calibri" w:eastAsia="仿宋_GB2312" w:cs="仿宋_GB2312"/>
          <w:sz w:val="32"/>
          <w:szCs w:val="32"/>
        </w:rPr>
        <w:t>中国科普作家协会个人会员和专家库成员可直接申报本人编、著、译（须为主要编、著、译者）的科普作品1种，</w:t>
      </w:r>
      <w:r>
        <w:rPr>
          <w:rFonts w:hint="eastAsia" w:ascii="仿宋_GB2312" w:eastAsia="仿宋_GB2312"/>
          <w:sz w:val="32"/>
          <w:szCs w:val="32"/>
        </w:rPr>
        <w:t>青年短篇科普作品1篇</w:t>
      </w:r>
      <w:r>
        <w:rPr>
          <w:rFonts w:hint="eastAsia" w:ascii="仿宋_GB2312" w:hAnsi="Calibri" w:eastAsia="仿宋_GB2312" w:cs="仿宋_GB2312"/>
          <w:sz w:val="32"/>
          <w:szCs w:val="32"/>
        </w:rPr>
        <w:t>；推荐申报他人编、著、译（须为主要编、著、译者）的科普作品1种，</w:t>
      </w:r>
      <w:r>
        <w:rPr>
          <w:rFonts w:hint="eastAsia" w:ascii="仿宋_GB2312" w:eastAsia="仿宋_GB2312"/>
          <w:sz w:val="32"/>
          <w:szCs w:val="32"/>
        </w:rPr>
        <w:t>青年短篇科普作品1篇</w:t>
      </w:r>
      <w:r>
        <w:rPr>
          <w:rFonts w:hint="eastAsia" w:ascii="仿宋_GB2312" w:hAnsi="Calibri" w:eastAsia="仿宋_GB2312" w:cs="仿宋_GB2312"/>
          <w:sz w:val="32"/>
          <w:szCs w:val="32"/>
        </w:rPr>
        <w:t>。</w:t>
      </w:r>
    </w:p>
    <w:p>
      <w:pPr>
        <w:spacing w:line="560" w:lineRule="exact"/>
        <w:ind w:firstLine="640" w:firstLineChars="200"/>
        <w:rPr>
          <w:rFonts w:hint="eastAsia" w:ascii="仿宋_GB2312" w:hAnsi="Calibri" w:eastAsia="仿宋_GB2312" w:cs="仿宋_GB2312"/>
          <w:sz w:val="32"/>
          <w:szCs w:val="32"/>
        </w:rPr>
      </w:pPr>
      <w:r>
        <w:rPr>
          <w:rFonts w:hint="eastAsia" w:ascii="仿宋_GB2312" w:hAnsi="Calibri" w:eastAsia="仿宋_GB2312" w:cs="仿宋_GB2312"/>
          <w:sz w:val="32"/>
          <w:szCs w:val="32"/>
        </w:rPr>
        <w:t>★由各省、自治区、直辖市科协或科普作家协会主办的省级优秀科普作品评奖活动的一等奖作品（需提供相关评审证明），经推荐后可直接进入本届评奖活动的终评。</w:t>
      </w:r>
    </w:p>
    <w:p>
      <w:pPr>
        <w:spacing w:line="560" w:lineRule="exact"/>
        <w:ind w:firstLine="640" w:firstLineChars="200"/>
        <w:rPr>
          <w:rFonts w:hint="eastAsia" w:ascii="仿宋_GB2312" w:hAnsi="Calibri" w:eastAsia="仿宋_GB2312" w:cs="仿宋_GB2312"/>
          <w:sz w:val="32"/>
          <w:szCs w:val="32"/>
        </w:rPr>
      </w:pPr>
      <w:r>
        <w:rPr>
          <w:rFonts w:hint="eastAsia" w:ascii="仿宋_GB2312" w:hAnsi="Calibri" w:eastAsia="仿宋_GB2312" w:cs="仿宋_GB2312"/>
          <w:sz w:val="32"/>
          <w:szCs w:val="32"/>
        </w:rPr>
        <w:t>★参与过往届“中国科普作家协会优秀科普作品奖”评奖活动的科普作品不得再次申报。</w:t>
      </w:r>
    </w:p>
    <w:p>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四、评奖材料报送要求</w:t>
      </w:r>
    </w:p>
    <w:p>
      <w:pPr>
        <w:spacing w:line="560" w:lineRule="exact"/>
        <w:ind w:firstLine="640" w:firstLineChars="200"/>
        <w:rPr>
          <w:rFonts w:hint="eastAsia" w:ascii="仿宋_GB2312" w:hAnsi="Calibri" w:eastAsia="仿宋_GB2312" w:cs="仿宋_GB2312"/>
          <w:sz w:val="32"/>
          <w:szCs w:val="32"/>
        </w:rPr>
      </w:pPr>
      <w:r>
        <w:rPr>
          <w:rFonts w:hint="eastAsia" w:ascii="仿宋_GB2312" w:hAnsi="Calibri" w:eastAsia="仿宋_GB2312" w:cs="仿宋_GB2312"/>
          <w:sz w:val="32"/>
          <w:szCs w:val="32"/>
        </w:rPr>
        <w:t>（一）电子材料报送要求</w:t>
      </w:r>
    </w:p>
    <w:p>
      <w:pPr>
        <w:spacing w:line="560" w:lineRule="exact"/>
        <w:ind w:firstLine="640" w:firstLineChars="200"/>
        <w:rPr>
          <w:rFonts w:hint="eastAsia" w:ascii="仿宋_GB2312" w:hAnsi="Calibri" w:eastAsia="仿宋_GB2312" w:cs="仿宋_GB2312"/>
          <w:sz w:val="32"/>
          <w:szCs w:val="32"/>
        </w:rPr>
      </w:pPr>
      <w:r>
        <w:rPr>
          <w:rFonts w:hint="eastAsia" w:ascii="仿宋_GB2312" w:hAnsi="Calibri" w:eastAsia="仿宋_GB2312" w:cs="仿宋_GB2312"/>
          <w:sz w:val="32"/>
          <w:szCs w:val="32"/>
        </w:rPr>
        <w:t>科普图书、科普影视动画类推荐单位、个人登陆中国科普作家协会评奖平台http://pingjiang.kpcswa.org.cn，注册登陆,待审核通过后填报电子材料，其中包括作品有关信息、图书封面、作品试读章节等信息。同时将《中国科普作家协会优秀科普作品奖推荐表》以及其他材料电子版打包发送至邮箱kpzppj@126.com。</w:t>
      </w:r>
    </w:p>
    <w:p>
      <w:pPr>
        <w:spacing w:line="560" w:lineRule="exact"/>
        <w:ind w:firstLine="640" w:firstLineChars="200"/>
        <w:rPr>
          <w:rFonts w:hint="eastAsia" w:ascii="仿宋_GB2312" w:hAnsi="Calibri" w:eastAsia="仿宋_GB2312" w:cs="仿宋_GB2312"/>
          <w:sz w:val="32"/>
          <w:szCs w:val="32"/>
        </w:rPr>
      </w:pPr>
      <w:r>
        <w:rPr>
          <w:rFonts w:hint="eastAsia" w:ascii="仿宋_GB2312" w:hAnsi="Calibri" w:eastAsia="仿宋_GB2312" w:cs="仿宋_GB2312"/>
          <w:sz w:val="32"/>
          <w:szCs w:val="32"/>
        </w:rPr>
        <w:t>请于2018年3月1日前上传作品资料，提交后，不能更改。</w:t>
      </w:r>
    </w:p>
    <w:p>
      <w:pPr>
        <w:spacing w:line="560" w:lineRule="exact"/>
        <w:ind w:firstLine="640" w:firstLineChars="200"/>
        <w:rPr>
          <w:rFonts w:hint="eastAsia" w:ascii="仿宋_GB2312" w:hAnsi="Calibri" w:eastAsia="仿宋_GB2312" w:cs="仿宋_GB2312"/>
          <w:sz w:val="32"/>
          <w:szCs w:val="32"/>
        </w:rPr>
      </w:pPr>
      <w:r>
        <w:rPr>
          <w:rFonts w:hint="eastAsia" w:ascii="仿宋_GB2312" w:hAnsi="Calibri" w:eastAsia="仿宋_GB2312" w:cs="仿宋_GB2312"/>
          <w:sz w:val="32"/>
          <w:szCs w:val="32"/>
        </w:rPr>
        <w:t>青年科普佳作类推荐单位、个人请填写《中国科普作家协会优秀科普作品奖推荐表》，汇同作品电子版发送至邮箱kpzppj@126.com。</w:t>
      </w:r>
    </w:p>
    <w:p>
      <w:pPr>
        <w:spacing w:line="560" w:lineRule="exact"/>
        <w:ind w:firstLine="640" w:firstLineChars="200"/>
        <w:rPr>
          <w:rFonts w:hint="eastAsia" w:ascii="仿宋_GB2312" w:hAnsi="Calibri" w:eastAsia="仿宋_GB2312" w:cs="仿宋_GB2312"/>
          <w:sz w:val="32"/>
          <w:szCs w:val="32"/>
        </w:rPr>
      </w:pPr>
      <w:r>
        <w:rPr>
          <w:rFonts w:hint="eastAsia" w:ascii="仿宋_GB2312" w:hAnsi="Calibri" w:eastAsia="仿宋_GB2312" w:cs="仿宋_GB2312"/>
          <w:sz w:val="32"/>
          <w:szCs w:val="32"/>
        </w:rPr>
        <w:t>（二）书面材料报送要求</w:t>
      </w:r>
    </w:p>
    <w:p>
      <w:pPr>
        <w:spacing w:line="560" w:lineRule="exact"/>
        <w:ind w:firstLine="640" w:firstLineChars="200"/>
        <w:rPr>
          <w:rFonts w:hint="eastAsia" w:ascii="仿宋_GB2312" w:hAnsi="Calibri" w:eastAsia="仿宋_GB2312" w:cs="仿宋_GB2312"/>
          <w:sz w:val="32"/>
          <w:szCs w:val="32"/>
        </w:rPr>
      </w:pPr>
      <w:r>
        <w:rPr>
          <w:rFonts w:hint="eastAsia" w:ascii="仿宋_GB2312" w:hAnsi="Calibri" w:eastAsia="仿宋_GB2312" w:cs="仿宋_GB2312"/>
          <w:sz w:val="32"/>
          <w:szCs w:val="32"/>
        </w:rPr>
        <w:t>各推荐单位（个人）应认真填写《中国科普作家协会优秀科普作品奖推荐表》，Word格式A4纸打印，推荐单位、团体盖章，推荐个人签字。</w:t>
      </w:r>
    </w:p>
    <w:p>
      <w:pPr>
        <w:spacing w:line="560" w:lineRule="exact"/>
        <w:ind w:firstLine="640" w:firstLineChars="200"/>
        <w:rPr>
          <w:rFonts w:hint="eastAsia" w:ascii="仿宋_GB2312" w:hAnsi="Calibri" w:eastAsia="仿宋_GB2312" w:cs="仿宋_GB2312"/>
          <w:sz w:val="32"/>
          <w:szCs w:val="32"/>
        </w:rPr>
      </w:pPr>
      <w:r>
        <w:rPr>
          <w:rFonts w:hint="eastAsia" w:ascii="仿宋_GB2312" w:hAnsi="Calibri" w:eastAsia="仿宋_GB2312" w:cs="仿宋_GB2312"/>
          <w:sz w:val="32"/>
          <w:szCs w:val="32"/>
        </w:rPr>
        <w:t>1. 作品样本六份：提供出版（制作）的最新版本；</w:t>
      </w:r>
    </w:p>
    <w:p>
      <w:pPr>
        <w:spacing w:line="560" w:lineRule="exact"/>
        <w:ind w:firstLine="640" w:firstLineChars="200"/>
        <w:rPr>
          <w:rFonts w:hint="eastAsia" w:ascii="仿宋_GB2312" w:hAnsi="Calibri" w:eastAsia="仿宋_GB2312" w:cs="仿宋_GB2312"/>
          <w:sz w:val="32"/>
          <w:szCs w:val="32"/>
        </w:rPr>
      </w:pPr>
      <w:r>
        <w:rPr>
          <w:rFonts w:hint="eastAsia" w:ascii="仿宋_GB2312" w:hAnsi="Calibri" w:eastAsia="仿宋_GB2312" w:cs="仿宋_GB2312"/>
          <w:sz w:val="32"/>
          <w:szCs w:val="32"/>
        </w:rPr>
        <w:t xml:space="preserve">2. </w:t>
      </w:r>
      <w:r>
        <w:rPr>
          <w:rFonts w:hint="eastAsia"/>
        </w:rPr>
        <w:t>《</w:t>
      </w:r>
      <w:r>
        <w:rPr>
          <w:rFonts w:hint="eastAsia" w:ascii="仿宋_GB2312" w:hAnsi="Calibri" w:eastAsia="仿宋_GB2312" w:cs="仿宋_GB2312"/>
          <w:sz w:val="32"/>
          <w:szCs w:val="32"/>
        </w:rPr>
        <w:t>中国科普作家协会优秀科普作品奖作品推荐表》原件六份；</w:t>
      </w:r>
    </w:p>
    <w:p>
      <w:pPr>
        <w:spacing w:line="560" w:lineRule="exact"/>
        <w:ind w:firstLine="640" w:firstLineChars="200"/>
        <w:rPr>
          <w:rFonts w:hint="eastAsia" w:ascii="仿宋_GB2312" w:hAnsi="Calibri" w:eastAsia="仿宋_GB2312" w:cs="仿宋_GB2312"/>
          <w:sz w:val="32"/>
          <w:szCs w:val="32"/>
        </w:rPr>
      </w:pPr>
      <w:r>
        <w:rPr>
          <w:rFonts w:hint="eastAsia" w:ascii="仿宋_GB2312" w:hAnsi="Calibri" w:eastAsia="仿宋_GB2312" w:cs="仿宋_GB2312"/>
          <w:sz w:val="32"/>
          <w:szCs w:val="32"/>
        </w:rPr>
        <w:t>3. 有关材料附件六份（装订成册），包括：</w:t>
      </w:r>
    </w:p>
    <w:p>
      <w:pPr>
        <w:spacing w:line="560" w:lineRule="exact"/>
        <w:ind w:firstLine="640" w:firstLineChars="200"/>
        <w:rPr>
          <w:rFonts w:hint="eastAsia" w:ascii="仿宋_GB2312" w:hAnsi="Calibri" w:eastAsia="仿宋_GB2312" w:cs="仿宋_GB2312"/>
          <w:sz w:val="32"/>
          <w:szCs w:val="32"/>
        </w:rPr>
      </w:pPr>
      <w:r>
        <w:rPr>
          <w:rFonts w:hint="eastAsia" w:ascii="仿宋_GB2312" w:hAnsi="Calibri" w:eastAsia="仿宋_GB2312" w:cs="仿宋_GB2312"/>
          <w:sz w:val="32"/>
          <w:szCs w:val="32"/>
        </w:rPr>
        <w:t>（1）发行量（点击率）、再版（重播）次数证明：由出版（制作）机构出具；</w:t>
      </w:r>
    </w:p>
    <w:p>
      <w:pPr>
        <w:spacing w:line="560" w:lineRule="exact"/>
        <w:ind w:firstLine="640" w:firstLineChars="200"/>
        <w:rPr>
          <w:rFonts w:hint="eastAsia" w:ascii="仿宋_GB2312" w:hAnsi="Calibri" w:eastAsia="仿宋_GB2312" w:cs="仿宋_GB2312"/>
          <w:sz w:val="32"/>
          <w:szCs w:val="32"/>
        </w:rPr>
      </w:pPr>
      <w:r>
        <w:rPr>
          <w:rFonts w:hint="eastAsia" w:ascii="仿宋_GB2312" w:hAnsi="Calibri" w:eastAsia="仿宋_GB2312" w:cs="仿宋_GB2312"/>
          <w:sz w:val="32"/>
          <w:szCs w:val="32"/>
        </w:rPr>
        <w:t>（2）科普作品成品质量证明：由相关部门出具；</w:t>
      </w:r>
    </w:p>
    <w:p>
      <w:pPr>
        <w:spacing w:line="560" w:lineRule="exact"/>
        <w:ind w:firstLine="640" w:firstLineChars="200"/>
        <w:rPr>
          <w:rFonts w:hint="eastAsia" w:ascii="仿宋_GB2312" w:hAnsi="Calibri" w:eastAsia="仿宋_GB2312" w:cs="仿宋_GB2312"/>
          <w:sz w:val="32"/>
          <w:szCs w:val="32"/>
        </w:rPr>
      </w:pPr>
      <w:r>
        <w:rPr>
          <w:rFonts w:hint="eastAsia" w:ascii="仿宋_GB2312" w:hAnsi="Calibri" w:eastAsia="仿宋_GB2312" w:cs="仿宋_GB2312"/>
          <w:sz w:val="32"/>
          <w:szCs w:val="32"/>
        </w:rPr>
        <w:t>（3）被译为其他语种的作品样本：被译为其他语种的科普作品，应同时提供原语种作品的样本；</w:t>
      </w:r>
    </w:p>
    <w:p>
      <w:pPr>
        <w:spacing w:line="560" w:lineRule="exact"/>
        <w:ind w:firstLine="640" w:firstLineChars="200"/>
        <w:rPr>
          <w:rFonts w:hint="eastAsia" w:ascii="仿宋_GB2312" w:hAnsi="Calibri" w:eastAsia="仿宋_GB2312" w:cs="仿宋_GB2312"/>
          <w:sz w:val="32"/>
          <w:szCs w:val="32"/>
        </w:rPr>
      </w:pPr>
      <w:r>
        <w:rPr>
          <w:rFonts w:hint="eastAsia" w:ascii="仿宋_GB2312" w:hAnsi="Calibri" w:eastAsia="仿宋_GB2312" w:cs="仿宋_GB2312"/>
          <w:sz w:val="32"/>
          <w:szCs w:val="32"/>
        </w:rPr>
        <w:t>（4）有助于证明该作品社会效益或经济效益的其它证明（如：专家推荐意见、读者来信、媒体评价、获奖证书等）。</w:t>
      </w:r>
    </w:p>
    <w:p>
      <w:pPr>
        <w:spacing w:line="560" w:lineRule="exact"/>
        <w:ind w:firstLine="640" w:firstLineChars="200"/>
        <w:rPr>
          <w:rFonts w:hint="eastAsia" w:ascii="仿宋_GB2312" w:hAnsi="Calibri" w:eastAsia="仿宋_GB2312" w:cs="仿宋_GB2312"/>
          <w:sz w:val="32"/>
          <w:szCs w:val="32"/>
        </w:rPr>
      </w:pPr>
      <w:r>
        <w:rPr>
          <w:rFonts w:hint="eastAsia" w:ascii="仿宋_GB2312" w:hAnsi="Calibri" w:eastAsia="仿宋_GB2312" w:cs="仿宋_GB2312"/>
          <w:sz w:val="32"/>
          <w:szCs w:val="32"/>
        </w:rPr>
        <w:t>（三）作品推荐时间</w:t>
      </w:r>
    </w:p>
    <w:p>
      <w:pPr>
        <w:spacing w:line="560" w:lineRule="exact"/>
        <w:ind w:firstLine="640" w:firstLineChars="200"/>
        <w:rPr>
          <w:rFonts w:hint="eastAsia" w:ascii="仿宋_GB2312" w:hAnsi="Calibri" w:eastAsia="仿宋_GB2312" w:cs="仿宋_GB2312"/>
          <w:sz w:val="32"/>
          <w:szCs w:val="32"/>
        </w:rPr>
      </w:pPr>
      <w:r>
        <w:rPr>
          <w:rFonts w:hint="eastAsia" w:ascii="仿宋_GB2312" w:hAnsi="Calibri" w:eastAsia="仿宋_GB2312" w:cs="仿宋_GB2312"/>
          <w:sz w:val="32"/>
          <w:szCs w:val="32"/>
        </w:rPr>
        <w:t>即日起至2018年3月1日，以寄出邮戳为准，过期不予受理。</w:t>
      </w:r>
    </w:p>
    <w:p>
      <w:pPr>
        <w:spacing w:line="560" w:lineRule="exact"/>
        <w:rPr>
          <w:rFonts w:ascii="黑体" w:hAnsi="黑体" w:eastAsia="黑体"/>
          <w:sz w:val="32"/>
          <w:szCs w:val="32"/>
        </w:rPr>
      </w:pPr>
      <w:r>
        <w:rPr>
          <w:rFonts w:ascii="黑体" w:hAnsi="黑体" w:eastAsia="黑体"/>
          <w:sz w:val="32"/>
          <w:szCs w:val="32"/>
        </w:rPr>
        <w:t xml:space="preserve">  </w:t>
      </w:r>
      <w:r>
        <w:rPr>
          <w:rFonts w:hint="eastAsia" w:ascii="仿宋_GB2312" w:hAnsi="黑体" w:eastAsia="仿宋_GB2312"/>
          <w:sz w:val="32"/>
          <w:szCs w:val="32"/>
        </w:rPr>
        <w:t xml:space="preserve">  </w:t>
      </w:r>
      <w:r>
        <w:rPr>
          <w:rFonts w:hint="eastAsia" w:ascii="黑体" w:hAnsi="黑体" w:eastAsia="黑体"/>
          <w:sz w:val="32"/>
          <w:szCs w:val="32"/>
        </w:rPr>
        <w:t>五、评奖程序</w:t>
      </w:r>
    </w:p>
    <w:p>
      <w:pPr>
        <w:pStyle w:val="11"/>
        <w:spacing w:line="560" w:lineRule="exact"/>
        <w:ind w:firstLine="640" w:firstLineChars="200"/>
        <w:rPr>
          <w:rFonts w:eastAsia="仿宋_GB2312"/>
          <w:sz w:val="32"/>
          <w:szCs w:val="32"/>
        </w:rPr>
      </w:pPr>
      <w:r>
        <w:rPr>
          <w:rFonts w:hint="eastAsia" w:eastAsia="仿宋_GB2312"/>
          <w:sz w:val="32"/>
          <w:szCs w:val="32"/>
        </w:rPr>
        <w:t>科普</w:t>
      </w:r>
      <w:r>
        <w:rPr>
          <w:rFonts w:eastAsia="仿宋_GB2312"/>
          <w:sz w:val="32"/>
          <w:szCs w:val="32"/>
        </w:rPr>
        <w:t>作品评选</w:t>
      </w:r>
      <w:r>
        <w:rPr>
          <w:rFonts w:hint="eastAsia" w:eastAsia="仿宋_GB2312"/>
          <w:sz w:val="32"/>
          <w:szCs w:val="32"/>
        </w:rPr>
        <w:t>分</w:t>
      </w:r>
      <w:r>
        <w:rPr>
          <w:rFonts w:eastAsia="仿宋_GB2312"/>
          <w:sz w:val="32"/>
          <w:szCs w:val="32"/>
        </w:rPr>
        <w:t>以下</w:t>
      </w:r>
      <w:r>
        <w:rPr>
          <w:rFonts w:hint="eastAsia" w:eastAsia="仿宋_GB2312"/>
          <w:sz w:val="32"/>
          <w:szCs w:val="32"/>
        </w:rPr>
        <w:t>几</w:t>
      </w:r>
      <w:r>
        <w:rPr>
          <w:rFonts w:eastAsia="仿宋_GB2312"/>
          <w:sz w:val="32"/>
          <w:szCs w:val="32"/>
        </w:rPr>
        <w:t>个阶段</w:t>
      </w:r>
      <w:r>
        <w:rPr>
          <w:rFonts w:hint="eastAsia" w:eastAsia="仿宋_GB2312"/>
          <w:sz w:val="32"/>
          <w:szCs w:val="32"/>
        </w:rPr>
        <w:t>进行</w:t>
      </w:r>
      <w:r>
        <w:rPr>
          <w:rFonts w:eastAsia="仿宋_GB2312"/>
          <w:sz w:val="32"/>
          <w:szCs w:val="32"/>
        </w:rPr>
        <w:t>：</w:t>
      </w:r>
    </w:p>
    <w:p>
      <w:pPr>
        <w:pStyle w:val="11"/>
        <w:spacing w:line="560" w:lineRule="exact"/>
        <w:ind w:firstLine="560"/>
        <w:rPr>
          <w:rFonts w:eastAsia="仿宋_GB2312"/>
          <w:sz w:val="32"/>
          <w:szCs w:val="32"/>
        </w:rPr>
      </w:pPr>
      <w:r>
        <w:rPr>
          <w:rFonts w:eastAsia="仿宋_GB2312"/>
          <w:sz w:val="32"/>
          <w:szCs w:val="32"/>
        </w:rPr>
        <w:t>（一）作品征集</w:t>
      </w:r>
    </w:p>
    <w:p>
      <w:pPr>
        <w:pStyle w:val="11"/>
        <w:spacing w:line="560" w:lineRule="exact"/>
        <w:ind w:firstLine="640" w:firstLineChars="200"/>
        <w:rPr>
          <w:rFonts w:eastAsia="仿宋_GB2312"/>
          <w:sz w:val="32"/>
          <w:szCs w:val="32"/>
        </w:rPr>
      </w:pPr>
      <w:r>
        <w:rPr>
          <w:rFonts w:hint="eastAsia" w:eastAsia="仿宋_GB2312"/>
          <w:sz w:val="32"/>
          <w:szCs w:val="32"/>
        </w:rPr>
        <w:t>参评作品的征集工作由评奖办公室负责组织实施，向</w:t>
      </w:r>
      <w:r>
        <w:rPr>
          <w:rFonts w:eastAsia="仿宋_GB2312"/>
          <w:sz w:val="32"/>
          <w:szCs w:val="32"/>
        </w:rPr>
        <w:t>各全国性学会、协会、研究会，各省、自治区、直辖市</w:t>
      </w:r>
      <w:r>
        <w:rPr>
          <w:rFonts w:hint="eastAsia" w:eastAsia="仿宋_GB2312"/>
          <w:sz w:val="32"/>
          <w:szCs w:val="32"/>
        </w:rPr>
        <w:t>、计划单列市</w:t>
      </w:r>
      <w:r>
        <w:rPr>
          <w:rFonts w:eastAsia="仿宋_GB2312"/>
          <w:sz w:val="32"/>
          <w:szCs w:val="32"/>
        </w:rPr>
        <w:t>科协及科普作家协会，</w:t>
      </w:r>
      <w:r>
        <w:rPr>
          <w:rFonts w:hint="eastAsia" w:eastAsia="仿宋_GB2312"/>
          <w:sz w:val="32"/>
          <w:szCs w:val="32"/>
        </w:rPr>
        <w:t>国家新闻出版广电总局正式批准设立的</w:t>
      </w:r>
      <w:r>
        <w:rPr>
          <w:rFonts w:eastAsia="仿宋_GB2312"/>
          <w:sz w:val="32"/>
          <w:szCs w:val="32"/>
        </w:rPr>
        <w:t>出版制作机构</w:t>
      </w:r>
      <w:r>
        <w:rPr>
          <w:rFonts w:hint="eastAsia" w:eastAsia="仿宋_GB2312"/>
          <w:sz w:val="32"/>
          <w:szCs w:val="32"/>
        </w:rPr>
        <w:t>和报刊社</w:t>
      </w:r>
      <w:r>
        <w:rPr>
          <w:rFonts w:eastAsia="仿宋_GB2312"/>
          <w:sz w:val="32"/>
          <w:szCs w:val="32"/>
        </w:rPr>
        <w:t>等企事业单位</w:t>
      </w:r>
      <w:r>
        <w:rPr>
          <w:rFonts w:hint="eastAsia" w:eastAsia="仿宋_GB2312"/>
          <w:sz w:val="32"/>
          <w:szCs w:val="32"/>
        </w:rPr>
        <w:t>发出征集作品通知，在规定期限内向评奖办公室报送符合评选要求的参评</w:t>
      </w:r>
      <w:r>
        <w:rPr>
          <w:rFonts w:eastAsia="仿宋_GB2312"/>
          <w:sz w:val="32"/>
          <w:szCs w:val="32"/>
        </w:rPr>
        <w:t>科普作品。</w:t>
      </w:r>
      <w:r>
        <w:rPr>
          <w:rFonts w:hint="eastAsia" w:eastAsia="仿宋_GB2312"/>
          <w:sz w:val="32"/>
          <w:szCs w:val="32"/>
        </w:rPr>
        <w:t>同时</w:t>
      </w:r>
      <w:r>
        <w:rPr>
          <w:rFonts w:eastAsia="仿宋_GB2312"/>
          <w:sz w:val="32"/>
          <w:szCs w:val="32"/>
        </w:rPr>
        <w:t>，接受中国科普作家协会个人会员</w:t>
      </w:r>
      <w:r>
        <w:rPr>
          <w:rFonts w:hint="eastAsia" w:eastAsia="仿宋_GB2312"/>
          <w:sz w:val="32"/>
          <w:szCs w:val="32"/>
        </w:rPr>
        <w:t>、</w:t>
      </w:r>
      <w:r>
        <w:rPr>
          <w:rFonts w:hint="eastAsia" w:ascii="仿宋_GB2312" w:hAnsi="黑体" w:eastAsia="仿宋_GB2312"/>
          <w:sz w:val="32"/>
          <w:szCs w:val="32"/>
        </w:rPr>
        <w:t>中国科普作家协会专家库成员</w:t>
      </w:r>
      <w:r>
        <w:rPr>
          <w:rFonts w:hint="eastAsia" w:eastAsia="仿宋_GB2312"/>
          <w:sz w:val="32"/>
          <w:szCs w:val="32"/>
        </w:rPr>
        <w:t>、单位会员</w:t>
      </w:r>
      <w:r>
        <w:rPr>
          <w:rFonts w:eastAsia="仿宋_GB2312"/>
          <w:sz w:val="32"/>
          <w:szCs w:val="32"/>
        </w:rPr>
        <w:t>的直接申报。</w:t>
      </w:r>
    </w:p>
    <w:p>
      <w:pPr>
        <w:pStyle w:val="11"/>
        <w:spacing w:line="560" w:lineRule="exact"/>
        <w:ind w:firstLine="640" w:firstLineChars="200"/>
        <w:rPr>
          <w:rFonts w:eastAsia="仿宋_GB2312"/>
          <w:sz w:val="32"/>
          <w:szCs w:val="32"/>
        </w:rPr>
      </w:pPr>
      <w:r>
        <w:rPr>
          <w:rFonts w:hint="eastAsia" w:eastAsia="仿宋_GB2312"/>
          <w:sz w:val="32"/>
          <w:szCs w:val="32"/>
        </w:rPr>
        <w:t>（二）作品资格审查</w:t>
      </w:r>
    </w:p>
    <w:p>
      <w:pPr>
        <w:pStyle w:val="11"/>
        <w:spacing w:line="560" w:lineRule="exact"/>
        <w:ind w:firstLine="640" w:firstLineChars="200"/>
        <w:rPr>
          <w:rFonts w:eastAsia="仿宋_GB2312"/>
          <w:sz w:val="32"/>
          <w:szCs w:val="32"/>
        </w:rPr>
      </w:pPr>
      <w:r>
        <w:rPr>
          <w:rFonts w:hint="eastAsia" w:eastAsia="仿宋_GB2312"/>
          <w:sz w:val="32"/>
          <w:szCs w:val="32"/>
        </w:rPr>
        <w:t>评奖办公室根据《评奖条例》和本办法的规定，对参评作品进行资格审查，符合规定的提交评委会进行评审。</w:t>
      </w:r>
    </w:p>
    <w:p>
      <w:pPr>
        <w:pStyle w:val="11"/>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三</w:t>
      </w:r>
      <w:r>
        <w:rPr>
          <w:rFonts w:eastAsia="仿宋_GB2312"/>
          <w:sz w:val="32"/>
          <w:szCs w:val="32"/>
        </w:rPr>
        <w:t>）作品评审</w:t>
      </w:r>
    </w:p>
    <w:p>
      <w:pPr>
        <w:pStyle w:val="11"/>
        <w:spacing w:line="560" w:lineRule="exact"/>
        <w:ind w:firstLine="640" w:firstLineChars="200"/>
        <w:rPr>
          <w:rFonts w:ascii="仿宋_GB2312" w:eastAsia="仿宋_GB2312"/>
          <w:sz w:val="32"/>
          <w:szCs w:val="32"/>
          <w:bdr w:val="single" w:color="auto" w:sz="4" w:space="0"/>
          <w:shd w:val="pct10" w:color="auto" w:fill="FFFFFF"/>
        </w:rPr>
      </w:pPr>
      <w:r>
        <w:rPr>
          <w:rFonts w:hint="eastAsia" w:ascii="仿宋_GB2312" w:hAnsi="黑体" w:eastAsia="仿宋_GB2312"/>
          <w:sz w:val="32"/>
          <w:szCs w:val="32"/>
        </w:rPr>
        <w:t>评奖办公室负责组织评审工作。评审工作分初评和终评两个阶段进行。评选出科普图书类金奖作品不超过10种，银奖作品不超过20种；科普影视动画类金奖作品不超过5种，银奖作品不超过10种；青年短篇科普佳作金奖作品不超过10种，银奖作品不超过20种。</w:t>
      </w:r>
    </w:p>
    <w:p>
      <w:pPr>
        <w:pStyle w:val="11"/>
        <w:spacing w:line="560" w:lineRule="exact"/>
        <w:ind w:firstLine="640" w:firstLineChars="200"/>
        <w:rPr>
          <w:rFonts w:ascii="黑体" w:hAnsi="黑体" w:eastAsia="黑体"/>
          <w:sz w:val="32"/>
          <w:szCs w:val="32"/>
        </w:rPr>
      </w:pPr>
      <w:r>
        <w:rPr>
          <w:rFonts w:ascii="黑体" w:hAnsi="黑体" w:eastAsia="黑体"/>
          <w:sz w:val="32"/>
          <w:szCs w:val="32"/>
        </w:rPr>
        <w:t xml:space="preserve"> </w:t>
      </w:r>
      <w:r>
        <w:rPr>
          <w:rFonts w:hint="eastAsia" w:ascii="黑体" w:hAnsi="黑体" w:eastAsia="黑体"/>
          <w:sz w:val="32"/>
          <w:szCs w:val="32"/>
        </w:rPr>
        <w:t>六</w:t>
      </w:r>
      <w:r>
        <w:rPr>
          <w:rFonts w:ascii="黑体" w:hAnsi="黑体" w:eastAsia="黑体"/>
          <w:sz w:val="32"/>
          <w:szCs w:val="32"/>
        </w:rPr>
        <w:t>、奖励与颁奖</w:t>
      </w:r>
    </w:p>
    <w:p>
      <w:pPr>
        <w:pStyle w:val="11"/>
        <w:spacing w:line="560" w:lineRule="exact"/>
        <w:ind w:firstLine="640" w:firstLineChars="200"/>
        <w:rPr>
          <w:rFonts w:eastAsia="仿宋_GB2312"/>
          <w:sz w:val="32"/>
          <w:szCs w:val="32"/>
        </w:rPr>
      </w:pPr>
      <w:r>
        <w:rPr>
          <w:rFonts w:eastAsia="仿宋_GB2312"/>
          <w:sz w:val="32"/>
          <w:szCs w:val="32"/>
        </w:rPr>
        <w:t>（一）评奖奖项包括特别奖（非常设）、</w:t>
      </w:r>
      <w:r>
        <w:rPr>
          <w:rFonts w:hint="eastAsia" w:eastAsia="仿宋_GB2312"/>
          <w:sz w:val="32"/>
          <w:szCs w:val="32"/>
        </w:rPr>
        <w:t>金</w:t>
      </w:r>
      <w:r>
        <w:rPr>
          <w:rFonts w:eastAsia="仿宋_GB2312"/>
          <w:sz w:val="32"/>
          <w:szCs w:val="32"/>
        </w:rPr>
        <w:t>奖和</w:t>
      </w:r>
      <w:r>
        <w:rPr>
          <w:rFonts w:hint="eastAsia" w:eastAsia="仿宋_GB2312"/>
          <w:sz w:val="32"/>
          <w:szCs w:val="32"/>
        </w:rPr>
        <w:t>银</w:t>
      </w:r>
      <w:r>
        <w:rPr>
          <w:rFonts w:eastAsia="仿宋_GB2312"/>
          <w:sz w:val="32"/>
          <w:szCs w:val="32"/>
        </w:rPr>
        <w:t>奖。评选产生的特别奖和</w:t>
      </w:r>
      <w:r>
        <w:rPr>
          <w:rFonts w:hint="eastAsia" w:eastAsia="仿宋_GB2312"/>
          <w:sz w:val="32"/>
          <w:szCs w:val="32"/>
        </w:rPr>
        <w:t>金</w:t>
      </w:r>
      <w:r>
        <w:rPr>
          <w:rFonts w:eastAsia="仿宋_GB2312"/>
          <w:sz w:val="32"/>
          <w:szCs w:val="32"/>
        </w:rPr>
        <w:t>奖作品</w:t>
      </w:r>
      <w:r>
        <w:rPr>
          <w:rFonts w:hint="eastAsia" w:eastAsia="仿宋_GB2312"/>
          <w:sz w:val="32"/>
          <w:szCs w:val="32"/>
        </w:rPr>
        <w:t>将</w:t>
      </w:r>
      <w:r>
        <w:rPr>
          <w:rFonts w:eastAsia="仿宋_GB2312"/>
          <w:sz w:val="32"/>
          <w:szCs w:val="32"/>
        </w:rPr>
        <w:t>直接</w:t>
      </w:r>
      <w:r>
        <w:rPr>
          <w:rFonts w:hint="eastAsia" w:eastAsia="仿宋_GB2312"/>
          <w:sz w:val="32"/>
          <w:szCs w:val="32"/>
        </w:rPr>
        <w:t>获得被</w:t>
      </w:r>
      <w:r>
        <w:rPr>
          <w:rFonts w:eastAsia="仿宋_GB2312"/>
          <w:sz w:val="32"/>
          <w:szCs w:val="32"/>
        </w:rPr>
        <w:t>推荐</w:t>
      </w:r>
      <w:r>
        <w:rPr>
          <w:rFonts w:hint="eastAsia" w:eastAsia="仿宋_GB2312"/>
          <w:sz w:val="32"/>
          <w:szCs w:val="32"/>
        </w:rPr>
        <w:t>进入</w:t>
      </w:r>
      <w:r>
        <w:rPr>
          <w:rFonts w:eastAsia="仿宋_GB2312"/>
          <w:sz w:val="32"/>
          <w:szCs w:val="32"/>
        </w:rPr>
        <w:t>国家科技进步奖</w:t>
      </w:r>
      <w:r>
        <w:rPr>
          <w:rFonts w:hint="eastAsia" w:eastAsia="仿宋_GB2312"/>
          <w:sz w:val="32"/>
          <w:szCs w:val="32"/>
        </w:rPr>
        <w:t>评审的资格</w:t>
      </w:r>
      <w:r>
        <w:rPr>
          <w:rFonts w:eastAsia="仿宋_GB2312"/>
          <w:sz w:val="32"/>
          <w:szCs w:val="32"/>
        </w:rPr>
        <w:t>。</w:t>
      </w:r>
    </w:p>
    <w:p>
      <w:pPr>
        <w:pStyle w:val="11"/>
        <w:spacing w:line="560" w:lineRule="exact"/>
        <w:ind w:firstLine="640" w:firstLineChars="200"/>
        <w:rPr>
          <w:rFonts w:ascii="仿宋_GB2312" w:hAnsi="黑体" w:eastAsia="仿宋_GB2312"/>
          <w:sz w:val="32"/>
          <w:szCs w:val="32"/>
        </w:rPr>
      </w:pPr>
      <w:r>
        <w:rPr>
          <w:rFonts w:eastAsia="仿宋_GB2312"/>
          <w:sz w:val="32"/>
          <w:szCs w:val="32"/>
        </w:rPr>
        <w:t>（二）向获奖图书的</w:t>
      </w:r>
      <w:r>
        <w:rPr>
          <w:rFonts w:hint="eastAsia" w:ascii="仿宋_GB2312" w:hAnsi="黑体" w:eastAsia="仿宋_GB2312"/>
          <w:sz w:val="32"/>
          <w:szCs w:val="32"/>
        </w:rPr>
        <w:t>创作人员、出版机构颁发证书、奖牌，并向作者、译者颁发</w:t>
      </w:r>
      <w:r>
        <w:rPr>
          <w:rFonts w:hint="eastAsia" w:ascii="仿宋_GB2312" w:hAnsi="黑体" w:eastAsia="仿宋_GB2312"/>
          <w:color w:val="000000" w:themeColor="text1"/>
          <w:sz w:val="32"/>
          <w:szCs w:val="32"/>
        </w:rPr>
        <w:t>奖金</w:t>
      </w:r>
      <w:r>
        <w:rPr>
          <w:rFonts w:hint="eastAsia" w:ascii="仿宋_GB2312" w:hAnsi="黑体" w:eastAsia="仿宋_GB2312"/>
          <w:sz w:val="32"/>
          <w:szCs w:val="32"/>
        </w:rPr>
        <w:t>；</w:t>
      </w:r>
      <w:r>
        <w:rPr>
          <w:rFonts w:hint="eastAsia" w:ascii="仿宋_GB2312" w:eastAsia="仿宋_GB2312"/>
          <w:sz w:val="32"/>
          <w:szCs w:val="32"/>
        </w:rPr>
        <w:t>向获奖影视动画作品</w:t>
      </w:r>
      <w:r>
        <w:rPr>
          <w:rFonts w:hint="eastAsia" w:ascii="仿宋_GB2312" w:hAnsi="黑体" w:eastAsia="仿宋_GB2312"/>
          <w:sz w:val="32"/>
          <w:szCs w:val="32"/>
        </w:rPr>
        <w:t>制作团队或</w:t>
      </w:r>
      <w:r>
        <w:rPr>
          <w:rFonts w:hint="eastAsia" w:ascii="仿宋_GB2312" w:eastAsia="仿宋_GB2312"/>
          <w:sz w:val="32"/>
          <w:szCs w:val="32"/>
        </w:rPr>
        <w:t>出品单位颁发证书、奖牌及</w:t>
      </w:r>
      <w:r>
        <w:rPr>
          <w:rFonts w:hint="eastAsia" w:ascii="仿宋_GB2312" w:hAnsi="黑体" w:eastAsia="仿宋_GB2312"/>
          <w:sz w:val="32"/>
          <w:szCs w:val="32"/>
        </w:rPr>
        <w:t>奖金</w:t>
      </w:r>
      <w:r>
        <w:rPr>
          <w:rFonts w:hint="eastAsia" w:ascii="仿宋_GB2312" w:eastAsia="仿宋_GB2312"/>
          <w:sz w:val="32"/>
          <w:szCs w:val="32"/>
        </w:rPr>
        <w:t>；</w:t>
      </w:r>
      <w:r>
        <w:rPr>
          <w:rFonts w:hint="eastAsia" w:ascii="仿宋_GB2312" w:hAnsi="黑体" w:eastAsia="仿宋_GB2312"/>
          <w:sz w:val="32"/>
          <w:szCs w:val="32"/>
        </w:rPr>
        <w:t>向青年短篇科普佳作作者颁发证书、奖牌、奖金。</w:t>
      </w:r>
    </w:p>
    <w:p>
      <w:pPr>
        <w:pStyle w:val="11"/>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三</w:t>
      </w:r>
      <w:r>
        <w:rPr>
          <w:rFonts w:eastAsia="仿宋_GB2312"/>
          <w:sz w:val="32"/>
          <w:szCs w:val="32"/>
        </w:rPr>
        <w:t>）在</w:t>
      </w:r>
      <w:r>
        <w:rPr>
          <w:rFonts w:hint="eastAsia" w:eastAsia="仿宋_GB2312"/>
          <w:sz w:val="32"/>
          <w:szCs w:val="32"/>
        </w:rPr>
        <w:t>适当</w:t>
      </w:r>
      <w:r>
        <w:rPr>
          <w:rFonts w:eastAsia="仿宋_GB2312"/>
          <w:sz w:val="32"/>
          <w:szCs w:val="32"/>
        </w:rPr>
        <w:t>时间举行颁奖仪式。</w:t>
      </w:r>
    </w:p>
    <w:p>
      <w:pPr>
        <w:pStyle w:val="11"/>
        <w:spacing w:line="560" w:lineRule="exact"/>
        <w:ind w:firstLine="960" w:firstLineChars="300"/>
        <w:rPr>
          <w:rFonts w:ascii="黑体" w:hAnsi="黑体" w:eastAsia="黑体" w:cs="黑体"/>
          <w:sz w:val="32"/>
          <w:szCs w:val="32"/>
        </w:rPr>
      </w:pPr>
      <w:r>
        <w:rPr>
          <w:rFonts w:hint="eastAsia" w:ascii="黑体" w:hAnsi="黑体" w:eastAsia="黑体" w:cs="黑体"/>
          <w:sz w:val="32"/>
          <w:szCs w:val="32"/>
        </w:rPr>
        <w:t>七、评奖机构</w:t>
      </w:r>
    </w:p>
    <w:p>
      <w:pPr>
        <w:pStyle w:val="11"/>
        <w:spacing w:line="560" w:lineRule="exact"/>
        <w:ind w:firstLine="640" w:firstLineChars="200"/>
        <w:rPr>
          <w:rFonts w:eastAsia="仿宋_GB2312"/>
          <w:sz w:val="32"/>
          <w:szCs w:val="32"/>
        </w:rPr>
      </w:pPr>
      <w:r>
        <w:rPr>
          <w:rFonts w:hint="eastAsia" w:ascii="仿宋_GB2312" w:eastAsia="仿宋_GB2312"/>
          <w:sz w:val="32"/>
          <w:szCs w:val="32"/>
        </w:rPr>
        <w:t>“中国科普作家协会优秀科普作品奖”设有评奖活动组委会、评委会和评奖办公室三个组织机构。</w:t>
      </w:r>
    </w:p>
    <w:p>
      <w:pPr>
        <w:pStyle w:val="11"/>
        <w:spacing w:line="560" w:lineRule="exact"/>
        <w:ind w:firstLine="640" w:firstLineChars="200"/>
        <w:rPr>
          <w:rFonts w:eastAsia="仿宋_GB2312"/>
          <w:sz w:val="32"/>
          <w:szCs w:val="32"/>
        </w:rPr>
      </w:pPr>
      <w:r>
        <w:rPr>
          <w:rFonts w:hint="eastAsia" w:eastAsia="仿宋_GB2312"/>
          <w:sz w:val="32"/>
          <w:szCs w:val="32"/>
        </w:rPr>
        <w:t>（一）组织委员会</w:t>
      </w:r>
    </w:p>
    <w:p>
      <w:pPr>
        <w:pStyle w:val="11"/>
        <w:spacing w:line="560" w:lineRule="exact"/>
        <w:ind w:firstLine="640" w:firstLineChars="200"/>
        <w:rPr>
          <w:rFonts w:eastAsia="仿宋_GB2312"/>
          <w:sz w:val="32"/>
          <w:szCs w:val="32"/>
        </w:rPr>
      </w:pPr>
      <w:r>
        <w:rPr>
          <w:rFonts w:eastAsia="仿宋_GB2312"/>
          <w:sz w:val="32"/>
          <w:szCs w:val="32"/>
        </w:rPr>
        <w:t>评奖活动组委会由</w:t>
      </w:r>
      <w:r>
        <w:rPr>
          <w:rFonts w:hint="eastAsia" w:eastAsia="仿宋_GB2312"/>
          <w:sz w:val="32"/>
          <w:szCs w:val="32"/>
        </w:rPr>
        <w:t>上级主管</w:t>
      </w:r>
      <w:r>
        <w:rPr>
          <w:rFonts w:eastAsia="仿宋_GB2312"/>
          <w:sz w:val="32"/>
          <w:szCs w:val="32"/>
        </w:rPr>
        <w:t>单位、主办单位和协办单位有关领导</w:t>
      </w:r>
      <w:r>
        <w:rPr>
          <w:rFonts w:hint="eastAsia" w:eastAsia="仿宋_GB2312"/>
          <w:sz w:val="32"/>
          <w:szCs w:val="32"/>
        </w:rPr>
        <w:t>及专家</w:t>
      </w:r>
      <w:r>
        <w:rPr>
          <w:rFonts w:eastAsia="仿宋_GB2312"/>
          <w:sz w:val="32"/>
          <w:szCs w:val="32"/>
        </w:rPr>
        <w:t>组成。主要职责是：负责领导评奖工作</w:t>
      </w:r>
      <w:r>
        <w:rPr>
          <w:rFonts w:hint="eastAsia" w:eastAsia="仿宋_GB2312"/>
          <w:sz w:val="32"/>
          <w:szCs w:val="32"/>
        </w:rPr>
        <w:t>，</w:t>
      </w:r>
      <w:r>
        <w:rPr>
          <w:rFonts w:eastAsia="仿宋_GB2312"/>
          <w:sz w:val="32"/>
          <w:szCs w:val="32"/>
        </w:rPr>
        <w:t>审定评委会名单，审定获奖作品名单，主持颁奖活动。</w:t>
      </w:r>
    </w:p>
    <w:p>
      <w:pPr>
        <w:pStyle w:val="11"/>
        <w:spacing w:line="560" w:lineRule="exact"/>
        <w:ind w:firstLine="640" w:firstLineChars="200"/>
        <w:rPr>
          <w:rFonts w:eastAsia="仿宋_GB2312"/>
          <w:sz w:val="32"/>
          <w:szCs w:val="32"/>
        </w:rPr>
      </w:pPr>
      <w:r>
        <w:rPr>
          <w:rFonts w:hint="eastAsia" w:eastAsia="仿宋_GB2312"/>
          <w:sz w:val="32"/>
          <w:szCs w:val="32"/>
        </w:rPr>
        <w:t>（二）评审委员会</w:t>
      </w:r>
    </w:p>
    <w:p>
      <w:pPr>
        <w:pStyle w:val="11"/>
        <w:spacing w:line="560" w:lineRule="exact"/>
        <w:ind w:firstLine="640" w:firstLineChars="200"/>
        <w:rPr>
          <w:rFonts w:eastAsia="仿宋_GB2312"/>
          <w:sz w:val="32"/>
          <w:szCs w:val="32"/>
        </w:rPr>
      </w:pPr>
      <w:r>
        <w:rPr>
          <w:rFonts w:hint="eastAsia" w:eastAsia="仿宋_GB2312"/>
          <w:sz w:val="32"/>
          <w:szCs w:val="32"/>
        </w:rPr>
        <w:t>评奖活动评委会</w:t>
      </w:r>
      <w:r>
        <w:rPr>
          <w:rFonts w:eastAsia="仿宋_GB2312"/>
          <w:sz w:val="32"/>
          <w:szCs w:val="32"/>
        </w:rPr>
        <w:t>负责</w:t>
      </w:r>
      <w:r>
        <w:rPr>
          <w:rFonts w:hint="eastAsia" w:eastAsia="仿宋_GB2312"/>
          <w:sz w:val="32"/>
          <w:szCs w:val="32"/>
        </w:rPr>
        <w:t>参评</w:t>
      </w:r>
      <w:r>
        <w:rPr>
          <w:rFonts w:eastAsia="仿宋_GB2312"/>
          <w:sz w:val="32"/>
          <w:szCs w:val="32"/>
        </w:rPr>
        <w:t>科普作品的评审</w:t>
      </w:r>
      <w:r>
        <w:rPr>
          <w:rFonts w:hint="eastAsia" w:eastAsia="仿宋_GB2312"/>
          <w:sz w:val="32"/>
          <w:szCs w:val="32"/>
        </w:rPr>
        <w:t>工作</w:t>
      </w:r>
      <w:r>
        <w:rPr>
          <w:rFonts w:eastAsia="仿宋_GB2312"/>
          <w:sz w:val="32"/>
          <w:szCs w:val="32"/>
        </w:rPr>
        <w:t>。</w:t>
      </w:r>
      <w:r>
        <w:rPr>
          <w:rFonts w:hint="eastAsia" w:eastAsia="仿宋_GB2312"/>
          <w:sz w:val="32"/>
          <w:szCs w:val="32"/>
        </w:rPr>
        <w:t>评委会委员由</w:t>
      </w:r>
      <w:r>
        <w:rPr>
          <w:rFonts w:eastAsia="仿宋_GB2312"/>
          <w:sz w:val="32"/>
          <w:szCs w:val="32"/>
        </w:rPr>
        <w:t>具有高级专业技术职称</w:t>
      </w:r>
      <w:r>
        <w:rPr>
          <w:rFonts w:hint="eastAsia" w:eastAsia="仿宋_GB2312"/>
          <w:sz w:val="32"/>
          <w:szCs w:val="32"/>
        </w:rPr>
        <w:t>、</w:t>
      </w:r>
      <w:r>
        <w:rPr>
          <w:rFonts w:eastAsia="仿宋_GB2312"/>
          <w:sz w:val="32"/>
          <w:szCs w:val="32"/>
        </w:rPr>
        <w:t>学科（行业）</w:t>
      </w:r>
      <w:r>
        <w:rPr>
          <w:rFonts w:hint="eastAsia" w:eastAsia="仿宋_GB2312"/>
          <w:sz w:val="32"/>
          <w:szCs w:val="32"/>
        </w:rPr>
        <w:t>内</w:t>
      </w:r>
      <w:r>
        <w:rPr>
          <w:rFonts w:eastAsia="仿宋_GB2312"/>
          <w:sz w:val="32"/>
          <w:szCs w:val="32"/>
        </w:rPr>
        <w:t>的权威</w:t>
      </w:r>
      <w:r>
        <w:rPr>
          <w:rFonts w:hint="eastAsia" w:eastAsia="仿宋_GB2312"/>
          <w:sz w:val="32"/>
          <w:szCs w:val="32"/>
        </w:rPr>
        <w:t>专家学者</w:t>
      </w:r>
      <w:r>
        <w:rPr>
          <w:rFonts w:eastAsia="仿宋_GB2312"/>
          <w:sz w:val="32"/>
          <w:szCs w:val="32"/>
        </w:rPr>
        <w:t>和科普领域</w:t>
      </w:r>
      <w:r>
        <w:rPr>
          <w:rFonts w:hint="eastAsia" w:eastAsia="仿宋_GB2312"/>
          <w:sz w:val="32"/>
          <w:szCs w:val="32"/>
        </w:rPr>
        <w:t>内高水平</w:t>
      </w:r>
      <w:r>
        <w:rPr>
          <w:rFonts w:eastAsia="仿宋_GB2312"/>
          <w:sz w:val="32"/>
          <w:szCs w:val="32"/>
        </w:rPr>
        <w:t>的科普作家、理论家、评论家、编辑家、翻译家和组织工作者</w:t>
      </w:r>
      <w:r>
        <w:rPr>
          <w:rFonts w:hint="eastAsia" w:eastAsia="仿宋_GB2312"/>
          <w:sz w:val="32"/>
          <w:szCs w:val="32"/>
        </w:rPr>
        <w:t>担任，</w:t>
      </w:r>
      <w:r>
        <w:rPr>
          <w:rFonts w:eastAsia="仿宋_GB2312"/>
          <w:sz w:val="32"/>
          <w:szCs w:val="32"/>
        </w:rPr>
        <w:t>从</w:t>
      </w:r>
      <w:r>
        <w:rPr>
          <w:rFonts w:hint="eastAsia" w:ascii="仿宋_GB2312" w:eastAsia="仿宋_GB2312"/>
          <w:sz w:val="32"/>
          <w:szCs w:val="32"/>
        </w:rPr>
        <w:t>“中国科普</w:t>
      </w:r>
      <w:r>
        <w:rPr>
          <w:rFonts w:eastAsia="仿宋_GB2312"/>
          <w:sz w:val="32"/>
          <w:szCs w:val="32"/>
        </w:rPr>
        <w:t>专家库</w:t>
      </w:r>
      <w:r>
        <w:rPr>
          <w:rFonts w:hint="eastAsia" w:ascii="仿宋_GB2312" w:eastAsia="仿宋_GB2312"/>
          <w:sz w:val="32"/>
          <w:szCs w:val="32"/>
        </w:rPr>
        <w:t>”</w:t>
      </w:r>
      <w:r>
        <w:rPr>
          <w:rFonts w:eastAsia="仿宋_GB2312"/>
          <w:sz w:val="32"/>
          <w:szCs w:val="32"/>
        </w:rPr>
        <w:t>中遴选</w:t>
      </w:r>
      <w:r>
        <w:rPr>
          <w:rFonts w:hint="eastAsia" w:eastAsia="仿宋_GB2312"/>
          <w:sz w:val="32"/>
          <w:szCs w:val="32"/>
        </w:rPr>
        <w:t>产生</w:t>
      </w:r>
      <w:r>
        <w:rPr>
          <w:rFonts w:eastAsia="仿宋_GB2312"/>
          <w:sz w:val="32"/>
          <w:szCs w:val="32"/>
        </w:rPr>
        <w:t>，本人</w:t>
      </w:r>
      <w:r>
        <w:rPr>
          <w:rFonts w:hint="eastAsia" w:eastAsia="仿宋_GB2312"/>
          <w:sz w:val="32"/>
          <w:szCs w:val="32"/>
        </w:rPr>
        <w:t>须</w:t>
      </w:r>
      <w:r>
        <w:rPr>
          <w:rFonts w:eastAsia="仿宋_GB2312"/>
          <w:sz w:val="32"/>
          <w:szCs w:val="32"/>
        </w:rPr>
        <w:t>无作品参加</w:t>
      </w:r>
      <w:r>
        <w:rPr>
          <w:rFonts w:hint="eastAsia" w:eastAsia="仿宋_GB2312"/>
          <w:sz w:val="32"/>
          <w:szCs w:val="32"/>
        </w:rPr>
        <w:t>当届</w:t>
      </w:r>
      <w:r>
        <w:rPr>
          <w:rFonts w:eastAsia="仿宋_GB2312"/>
          <w:sz w:val="32"/>
          <w:szCs w:val="32"/>
        </w:rPr>
        <w:t>评选。</w:t>
      </w:r>
    </w:p>
    <w:p>
      <w:pPr>
        <w:pStyle w:val="11"/>
        <w:spacing w:line="560" w:lineRule="exact"/>
        <w:ind w:firstLine="640" w:firstLineChars="200"/>
        <w:rPr>
          <w:rFonts w:eastAsia="仿宋_GB2312"/>
          <w:sz w:val="32"/>
          <w:szCs w:val="32"/>
        </w:rPr>
      </w:pPr>
      <w:r>
        <w:rPr>
          <w:rFonts w:hint="eastAsia" w:eastAsia="仿宋_GB2312"/>
          <w:sz w:val="32"/>
          <w:szCs w:val="32"/>
        </w:rPr>
        <w:t>（三）评奖办公室</w:t>
      </w:r>
    </w:p>
    <w:p>
      <w:pPr>
        <w:pStyle w:val="11"/>
        <w:spacing w:line="560" w:lineRule="exact"/>
        <w:ind w:firstLine="640" w:firstLineChars="200"/>
        <w:rPr>
          <w:rFonts w:eastAsia="仿宋_GB2312"/>
          <w:sz w:val="32"/>
          <w:szCs w:val="32"/>
        </w:rPr>
      </w:pPr>
      <w:r>
        <w:rPr>
          <w:rFonts w:eastAsia="仿宋_GB2312"/>
          <w:sz w:val="32"/>
          <w:szCs w:val="32"/>
        </w:rPr>
        <w:t>评奖办公室</w:t>
      </w:r>
      <w:r>
        <w:rPr>
          <w:rFonts w:hint="eastAsia" w:eastAsia="仿宋_GB2312"/>
          <w:sz w:val="32"/>
          <w:szCs w:val="32"/>
        </w:rPr>
        <w:t>由中国科普作家协会秘书处专职工作人员组成，</w:t>
      </w:r>
      <w:r>
        <w:rPr>
          <w:rFonts w:eastAsia="仿宋_GB2312"/>
          <w:sz w:val="32"/>
          <w:szCs w:val="32"/>
        </w:rPr>
        <w:t>负责评奖日常工作和组织成立评委会。</w:t>
      </w:r>
    </w:p>
    <w:p>
      <w:pPr>
        <w:spacing w:line="560" w:lineRule="exact"/>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90379"/>
    <w:rsid w:val="00024DA9"/>
    <w:rsid w:val="000407B9"/>
    <w:rsid w:val="000F5EC7"/>
    <w:rsid w:val="00176262"/>
    <w:rsid w:val="0017758A"/>
    <w:rsid w:val="001808AC"/>
    <w:rsid w:val="00182DC9"/>
    <w:rsid w:val="00197703"/>
    <w:rsid w:val="001A7789"/>
    <w:rsid w:val="001D4093"/>
    <w:rsid w:val="00265C4E"/>
    <w:rsid w:val="002752AC"/>
    <w:rsid w:val="0028346A"/>
    <w:rsid w:val="002E2BE2"/>
    <w:rsid w:val="00301843"/>
    <w:rsid w:val="00307329"/>
    <w:rsid w:val="003134C9"/>
    <w:rsid w:val="00345964"/>
    <w:rsid w:val="00350E42"/>
    <w:rsid w:val="00397F45"/>
    <w:rsid w:val="003A16AD"/>
    <w:rsid w:val="003A34DA"/>
    <w:rsid w:val="003A425D"/>
    <w:rsid w:val="00445E05"/>
    <w:rsid w:val="004A29CB"/>
    <w:rsid w:val="004C19A1"/>
    <w:rsid w:val="005357D8"/>
    <w:rsid w:val="00536A98"/>
    <w:rsid w:val="00550FD5"/>
    <w:rsid w:val="00576D55"/>
    <w:rsid w:val="00582AAE"/>
    <w:rsid w:val="0058560A"/>
    <w:rsid w:val="006007EC"/>
    <w:rsid w:val="00653083"/>
    <w:rsid w:val="00677810"/>
    <w:rsid w:val="0069154F"/>
    <w:rsid w:val="006D14B9"/>
    <w:rsid w:val="007340AF"/>
    <w:rsid w:val="007345DA"/>
    <w:rsid w:val="00741C9F"/>
    <w:rsid w:val="00746939"/>
    <w:rsid w:val="00757C53"/>
    <w:rsid w:val="007648E2"/>
    <w:rsid w:val="00796C7A"/>
    <w:rsid w:val="007A2743"/>
    <w:rsid w:val="008202CA"/>
    <w:rsid w:val="008221C7"/>
    <w:rsid w:val="0082247A"/>
    <w:rsid w:val="008522CC"/>
    <w:rsid w:val="0087308D"/>
    <w:rsid w:val="008A0193"/>
    <w:rsid w:val="008B0722"/>
    <w:rsid w:val="00911B14"/>
    <w:rsid w:val="009320BF"/>
    <w:rsid w:val="009454A8"/>
    <w:rsid w:val="009833C6"/>
    <w:rsid w:val="00985DEA"/>
    <w:rsid w:val="00A0107D"/>
    <w:rsid w:val="00A22AE5"/>
    <w:rsid w:val="00A22CDD"/>
    <w:rsid w:val="00A444E2"/>
    <w:rsid w:val="00A635C3"/>
    <w:rsid w:val="00A7792E"/>
    <w:rsid w:val="00AB0F12"/>
    <w:rsid w:val="00AD2CF4"/>
    <w:rsid w:val="00AD382B"/>
    <w:rsid w:val="00B16140"/>
    <w:rsid w:val="00B2217D"/>
    <w:rsid w:val="00B90379"/>
    <w:rsid w:val="00BA4DEF"/>
    <w:rsid w:val="00BC39B3"/>
    <w:rsid w:val="00BE5C67"/>
    <w:rsid w:val="00C3415F"/>
    <w:rsid w:val="00C86892"/>
    <w:rsid w:val="00C9565F"/>
    <w:rsid w:val="00CB4903"/>
    <w:rsid w:val="00CB4D71"/>
    <w:rsid w:val="00D02E66"/>
    <w:rsid w:val="00D04192"/>
    <w:rsid w:val="00D1019C"/>
    <w:rsid w:val="00D4624D"/>
    <w:rsid w:val="00D479A1"/>
    <w:rsid w:val="00D55CFA"/>
    <w:rsid w:val="00D74294"/>
    <w:rsid w:val="00D944D7"/>
    <w:rsid w:val="00EB76D0"/>
    <w:rsid w:val="00EC4066"/>
    <w:rsid w:val="00F0067C"/>
    <w:rsid w:val="00F01E4D"/>
    <w:rsid w:val="00F07851"/>
    <w:rsid w:val="00F32AD4"/>
    <w:rsid w:val="00F74699"/>
    <w:rsid w:val="00FA03A4"/>
    <w:rsid w:val="00FC3053"/>
    <w:rsid w:val="03464F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2"/>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Emphasis"/>
    <w:basedOn w:val="5"/>
    <w:qFormat/>
    <w:uiPriority w:val="20"/>
    <w:rPr>
      <w:i/>
      <w:iCs/>
    </w:rPr>
  </w:style>
  <w:style w:type="character" w:styleId="7">
    <w:name w:val="Hyperlink"/>
    <w:basedOn w:val="5"/>
    <w:unhideWhenUsed/>
    <w:qFormat/>
    <w:uiPriority w:val="99"/>
    <w:rPr>
      <w:color w:val="0000FF" w:themeColor="hyperlink"/>
      <w:u w:val="single"/>
    </w:rPr>
  </w:style>
  <w:style w:type="character" w:customStyle="1" w:styleId="9">
    <w:name w:val="页眉 Char"/>
    <w:basedOn w:val="5"/>
    <w:link w:val="4"/>
    <w:uiPriority w:val="99"/>
    <w:rPr>
      <w:sz w:val="18"/>
      <w:szCs w:val="18"/>
    </w:rPr>
  </w:style>
  <w:style w:type="character" w:customStyle="1" w:styleId="10">
    <w:name w:val="页脚 Char"/>
    <w:basedOn w:val="5"/>
    <w:link w:val="3"/>
    <w:uiPriority w:val="99"/>
    <w:rPr>
      <w:sz w:val="18"/>
      <w:szCs w:val="18"/>
    </w:rPr>
  </w:style>
  <w:style w:type="paragraph" w:customStyle="1" w:styleId="11">
    <w:name w:val="p0"/>
    <w:basedOn w:val="1"/>
    <w:uiPriority w:val="0"/>
    <w:pPr>
      <w:widowControl/>
    </w:pPr>
    <w:rPr>
      <w:kern w:val="0"/>
      <w:szCs w:val="21"/>
    </w:rPr>
  </w:style>
  <w:style w:type="character" w:customStyle="1" w:styleId="12">
    <w:name w:val="批注框文本 Char"/>
    <w:basedOn w:val="5"/>
    <w:link w:val="2"/>
    <w:semiHidden/>
    <w:uiPriority w:val="99"/>
    <w:rPr>
      <w:rFonts w:ascii="Times New Roman" w:hAnsi="Times New Roman" w:eastAsia="宋体" w:cs="Times New Roman"/>
      <w:sz w:val="18"/>
      <w:szCs w:val="18"/>
    </w:rPr>
  </w:style>
  <w:style w:type="paragraph" w:customStyle="1" w:styleId="13">
    <w:name w:val="Revision"/>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402</Words>
  <Characters>2296</Characters>
  <Lines>19</Lines>
  <Paragraphs>5</Paragraphs>
  <TotalTime>0</TotalTime>
  <ScaleCrop>false</ScaleCrop>
  <LinksUpToDate>false</LinksUpToDate>
  <CharactersWithSpaces>2693</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2015-09-24T06:26:00Z</dcterms:created>
  <dc:creator>danyang xie</dc:creator>
  <cp:lastModifiedBy>Phoenix</cp:lastModifiedBy>
  <cp:lastPrinted>2017-09-29T03:55:00Z</cp:lastPrinted>
  <dcterms:modified xsi:type="dcterms:W3CDTF">2017-10-14T07:21:24Z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