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60" w:rsidRDefault="00434060" w:rsidP="00154697">
      <w:pPr>
        <w:spacing w:after="0" w:line="50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关于</w:t>
      </w:r>
      <w:r>
        <w:rPr>
          <w:rFonts w:ascii="华文中宋" w:eastAsia="华文中宋" w:hAnsi="华文中宋"/>
          <w:sz w:val="36"/>
        </w:rPr>
        <w:t>开展上海市大学生科普训练营</w:t>
      </w:r>
    </w:p>
    <w:p w:rsidR="00F12D14" w:rsidRPr="00F12D14" w:rsidRDefault="00434060" w:rsidP="00154697">
      <w:pPr>
        <w:spacing w:after="0" w:line="500" w:lineRule="exact"/>
        <w:jc w:val="center"/>
        <w:rPr>
          <w:rFonts w:ascii="华文中宋" w:eastAsia="华文中宋" w:hAnsi="华文中宋" w:hint="eastAsia"/>
          <w:sz w:val="36"/>
        </w:rPr>
      </w:pPr>
      <w:r>
        <w:rPr>
          <w:rFonts w:ascii="华文中宋" w:eastAsia="华文中宋" w:hAnsi="华文中宋"/>
          <w:sz w:val="36"/>
        </w:rPr>
        <w:t>暨大学生科普创作培训班</w:t>
      </w:r>
      <w:r>
        <w:rPr>
          <w:rFonts w:ascii="华文中宋" w:eastAsia="华文中宋" w:hAnsi="华文中宋" w:hint="eastAsia"/>
          <w:sz w:val="36"/>
        </w:rPr>
        <w:t>（第八届）的函</w:t>
      </w:r>
    </w:p>
    <w:p w:rsidR="00F12D14" w:rsidRDefault="00F12D14" w:rsidP="00F12D14">
      <w:pPr>
        <w:spacing w:after="0" w:line="360" w:lineRule="exact"/>
        <w:ind w:firstLine="270"/>
        <w:rPr>
          <w:rFonts w:hint="eastAsia"/>
          <w:sz w:val="24"/>
        </w:rPr>
      </w:pPr>
    </w:p>
    <w:p w:rsidR="00434060" w:rsidRDefault="00434060" w:rsidP="009A2D9A">
      <w:pPr>
        <w:spacing w:after="0" w:line="460" w:lineRule="exact"/>
        <w:ind w:firstLine="270"/>
        <w:rPr>
          <w:rFonts w:hint="eastAsia"/>
          <w:sz w:val="24"/>
        </w:rPr>
      </w:pPr>
      <w:r>
        <w:rPr>
          <w:rFonts w:hint="eastAsia"/>
          <w:sz w:val="24"/>
        </w:rPr>
        <w:t>各有关</w:t>
      </w:r>
      <w:r>
        <w:rPr>
          <w:sz w:val="24"/>
        </w:rPr>
        <w:t>高校</w:t>
      </w:r>
      <w:r>
        <w:rPr>
          <w:rFonts w:hint="eastAsia"/>
          <w:sz w:val="24"/>
        </w:rPr>
        <w:t>：</w:t>
      </w:r>
    </w:p>
    <w:p w:rsidR="00F12D14" w:rsidRDefault="00434060" w:rsidP="009A2D9A">
      <w:pPr>
        <w:spacing w:after="0"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为启迪大学生对科普创作的兴趣，培养、发掘青少年科普创作人才，壮大科普创作的后备队伍，上海市科普作家协会、上海市科技传播学会、上海科技发展基金会于</w:t>
      </w:r>
      <w:r>
        <w:rPr>
          <w:rFonts w:ascii="Times New Roman" w:hAnsi="Times New Roman" w:cs="Times New Roman"/>
          <w:sz w:val="24"/>
        </w:rPr>
        <w:t>2007</w:t>
      </w:r>
      <w:r>
        <w:rPr>
          <w:rFonts w:hint="eastAsia"/>
          <w:sz w:val="24"/>
        </w:rPr>
        <w:t>年发起实施“上海市大学生科普创作培训”，至今已经先后在华东师范大学、华东理工大学、上海理工大学、复旦大学、上海交通大学、同济大学等七所高校举办，</w:t>
      </w:r>
      <w:r w:rsidR="002433F6">
        <w:rPr>
          <w:rFonts w:hint="eastAsia"/>
          <w:sz w:val="24"/>
        </w:rPr>
        <w:t>完成学业的</w:t>
      </w:r>
      <w:r>
        <w:rPr>
          <w:rFonts w:hint="eastAsia"/>
          <w:sz w:val="24"/>
        </w:rPr>
        <w:t>学</w:t>
      </w:r>
      <w:r>
        <w:rPr>
          <w:rFonts w:ascii="Times New Roman" w:hAnsi="Times New Roman" w:cs="Times New Roman"/>
          <w:sz w:val="24"/>
        </w:rPr>
        <w:t>生</w:t>
      </w:r>
      <w:r w:rsidR="002433F6">
        <w:rPr>
          <w:rFonts w:ascii="Times New Roman" w:hAnsi="Times New Roman" w:cs="Times New Roman" w:hint="eastAsia"/>
          <w:sz w:val="24"/>
        </w:rPr>
        <w:t>有</w:t>
      </w:r>
      <w:r>
        <w:rPr>
          <w:rFonts w:ascii="Times New Roman" w:hAnsi="Times New Roman" w:cs="Times New Roman"/>
          <w:sz w:val="24"/>
        </w:rPr>
        <w:t>300</w:t>
      </w:r>
      <w:r>
        <w:rPr>
          <w:rFonts w:hint="eastAsia"/>
          <w:sz w:val="24"/>
        </w:rPr>
        <w:t>余人，其中一些学生已经逐步走上科普创作的道路，成为年轻一代的科普创作力量。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为进一步巩固大学生科普创作培训的成果，在总结历年工作经验的基础上，结合当前高校大学生身心特点，现将策划开展“上海市大学生科普训练营暨第八届大学生科普创作培训班”。</w:t>
      </w:r>
    </w:p>
    <w:p w:rsidR="00434060" w:rsidRDefault="00434060" w:rsidP="009A2D9A">
      <w:pPr>
        <w:spacing w:after="0" w:line="460" w:lineRule="exact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t>一、培训目标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以《全民科学素质行动计划纲要实施方案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2016-2020</w:t>
      </w:r>
      <w:r>
        <w:rPr>
          <w:rFonts w:ascii="Times New Roman" w:hAnsi="Times New Roman" w:cs="Times New Roman"/>
          <w:sz w:val="24"/>
        </w:rPr>
        <w:t>年）》</w:t>
      </w:r>
      <w:r>
        <w:rPr>
          <w:rFonts w:hint="eastAsia"/>
          <w:sz w:val="24"/>
        </w:rPr>
        <w:t>为指导，贯彻落实“科普人才建设工程”，培养和选拔一批对科普感兴趣的大学生，提升大学生科普创作能力，壮大科普人才储备，优化科普人才结构。</w:t>
      </w:r>
    </w:p>
    <w:p w:rsidR="00434060" w:rsidRDefault="00434060" w:rsidP="009A2D9A">
      <w:pPr>
        <w:spacing w:after="0" w:line="460" w:lineRule="exact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t>二、参加对象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sz w:val="24"/>
        </w:rPr>
        <w:t>上海各高校对科普感兴趣的在校学生均可报名</w:t>
      </w:r>
      <w:r>
        <w:rPr>
          <w:rFonts w:hint="eastAsia"/>
          <w:sz w:val="24"/>
        </w:rPr>
        <w:t>，</w:t>
      </w:r>
      <w:r>
        <w:rPr>
          <w:sz w:val="24"/>
        </w:rPr>
        <w:t>免费参加</w:t>
      </w:r>
      <w:r>
        <w:rPr>
          <w:rFonts w:hint="eastAsia"/>
          <w:sz w:val="24"/>
        </w:rPr>
        <w:t>培训</w:t>
      </w:r>
    </w:p>
    <w:p w:rsidR="00434060" w:rsidRDefault="00434060" w:rsidP="009A2D9A">
      <w:pPr>
        <w:spacing w:after="0" w:line="460" w:lineRule="exact"/>
        <w:ind w:firstLineChars="200" w:firstLine="480"/>
        <w:rPr>
          <w:b/>
          <w:sz w:val="24"/>
        </w:rPr>
      </w:pPr>
      <w:r>
        <w:rPr>
          <w:b/>
          <w:sz w:val="24"/>
        </w:rPr>
        <w:t>三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培训特色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</w:t>
      </w:r>
      <w:r>
        <w:rPr>
          <w:rFonts w:hint="eastAsia"/>
          <w:sz w:val="24"/>
        </w:rPr>
        <w:t>内容上：兴趣导向、问题驱动，体现“三贴近”——贴近大学生、贴近时代、贴近热点。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、形</w:t>
      </w:r>
      <w:r>
        <w:rPr>
          <w:rFonts w:hint="eastAsia"/>
          <w:sz w:val="24"/>
        </w:rPr>
        <w:t>式上：团队合作、项目管理，突出“三结合”——理论与实践结合，必修与选修结合、课内与课外结合。</w:t>
      </w:r>
    </w:p>
    <w:p w:rsidR="00434060" w:rsidRDefault="00434060" w:rsidP="009A2D9A">
      <w:pPr>
        <w:spacing w:after="0" w:line="460" w:lineRule="exact"/>
        <w:ind w:firstLineChars="200" w:firstLine="480"/>
        <w:rPr>
          <w:b/>
          <w:sz w:val="24"/>
        </w:rPr>
      </w:pPr>
      <w:r>
        <w:rPr>
          <w:b/>
          <w:sz w:val="24"/>
        </w:rPr>
        <w:t>四</w:t>
      </w:r>
      <w:r>
        <w:rPr>
          <w:rFonts w:hint="eastAsia"/>
          <w:b/>
          <w:sz w:val="24"/>
        </w:rPr>
        <w:t>、培训安排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上海市大学生科普训练营暨大学生科普创作培训班</w:t>
      </w:r>
      <w:r>
        <w:rPr>
          <w:sz w:val="24"/>
        </w:rPr>
        <w:t>以小班化</w:t>
      </w:r>
      <w:r>
        <w:rPr>
          <w:rFonts w:hint="eastAsia"/>
          <w:sz w:val="24"/>
        </w:rPr>
        <w:t>、</w:t>
      </w:r>
      <w:r>
        <w:rPr>
          <w:sz w:val="24"/>
        </w:rPr>
        <w:t>参与式</w:t>
      </w:r>
      <w:r>
        <w:rPr>
          <w:rFonts w:hint="eastAsia"/>
          <w:sz w:val="24"/>
        </w:rPr>
        <w:t>的</w:t>
      </w:r>
      <w:r>
        <w:rPr>
          <w:sz w:val="24"/>
        </w:rPr>
        <w:t>互动学习和团队化</w:t>
      </w:r>
      <w:r>
        <w:rPr>
          <w:rFonts w:hint="eastAsia"/>
          <w:sz w:val="24"/>
        </w:rPr>
        <w:t>、</w:t>
      </w:r>
      <w:r>
        <w:rPr>
          <w:sz w:val="24"/>
        </w:rPr>
        <w:t>体验式的</w:t>
      </w:r>
      <w:r>
        <w:rPr>
          <w:rFonts w:hint="eastAsia"/>
          <w:sz w:val="24"/>
        </w:rPr>
        <w:t>实践</w:t>
      </w:r>
      <w:r>
        <w:rPr>
          <w:sz w:val="24"/>
        </w:rPr>
        <w:t>活动为主</w:t>
      </w:r>
      <w:r>
        <w:rPr>
          <w:rFonts w:hint="eastAsia"/>
          <w:sz w:val="24"/>
        </w:rPr>
        <w:t>。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培训</w:t>
      </w:r>
      <w:r>
        <w:rPr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sz w:val="24"/>
        </w:rPr>
        <w:t>至</w:t>
      </w:r>
      <w:r>
        <w:rPr>
          <w:sz w:val="24"/>
        </w:rPr>
        <w:t>8</w:t>
      </w:r>
      <w:r>
        <w:rPr>
          <w:rFonts w:hint="eastAsia"/>
          <w:sz w:val="24"/>
        </w:rPr>
        <w:t>月（必修</w:t>
      </w:r>
      <w:r>
        <w:rPr>
          <w:sz w:val="24"/>
        </w:rPr>
        <w:t>+</w:t>
      </w:r>
      <w:r>
        <w:rPr>
          <w:sz w:val="24"/>
        </w:rPr>
        <w:t>选修）</w:t>
      </w:r>
    </w:p>
    <w:p w:rsidR="00434060" w:rsidRDefault="00434060" w:rsidP="009A2D9A">
      <w:pPr>
        <w:spacing w:after="0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培训</w:t>
      </w:r>
      <w:r>
        <w:rPr>
          <w:sz w:val="24"/>
        </w:rPr>
        <w:t>地点：</w:t>
      </w:r>
      <w:r>
        <w:rPr>
          <w:rFonts w:hint="eastAsia"/>
          <w:sz w:val="24"/>
        </w:rPr>
        <w:t>华东</w:t>
      </w:r>
      <w:r>
        <w:rPr>
          <w:sz w:val="24"/>
        </w:rPr>
        <w:t>师范大学闵行校区（</w:t>
      </w:r>
      <w:r>
        <w:rPr>
          <w:rFonts w:hint="eastAsia"/>
          <w:sz w:val="24"/>
        </w:rPr>
        <w:t>互动</w:t>
      </w:r>
      <w:r>
        <w:rPr>
          <w:sz w:val="24"/>
        </w:rPr>
        <w:t>学习</w:t>
      </w:r>
      <w:r>
        <w:rPr>
          <w:rFonts w:hint="eastAsia"/>
          <w:sz w:val="24"/>
        </w:rPr>
        <w:t>）</w:t>
      </w:r>
      <w:r>
        <w:rPr>
          <w:sz w:val="24"/>
        </w:rPr>
        <w:t>、</w:t>
      </w:r>
      <w:r>
        <w:rPr>
          <w:rFonts w:hint="eastAsia"/>
          <w:sz w:val="24"/>
        </w:rPr>
        <w:t>各</w:t>
      </w:r>
      <w:r>
        <w:rPr>
          <w:sz w:val="24"/>
        </w:rPr>
        <w:t>相关场馆（</w:t>
      </w:r>
      <w:r>
        <w:rPr>
          <w:rFonts w:hint="eastAsia"/>
          <w:sz w:val="24"/>
        </w:rPr>
        <w:t>实践</w:t>
      </w:r>
      <w:r>
        <w:rPr>
          <w:sz w:val="24"/>
        </w:rPr>
        <w:t>活动）</w:t>
      </w:r>
    </w:p>
    <w:p w:rsidR="00434060" w:rsidRDefault="00434060" w:rsidP="009A2D9A">
      <w:pPr>
        <w:spacing w:after="0" w:line="460" w:lineRule="exact"/>
        <w:ind w:firstLineChars="200" w:firstLine="48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上海市大学生科普训练营暨第八届大学生科普创作培训班日程</w:t>
      </w:r>
      <w:r>
        <w:rPr>
          <w:rFonts w:ascii="楷体" w:eastAsia="楷体" w:hAnsi="楷体"/>
          <w:sz w:val="24"/>
        </w:rPr>
        <w:t>安排表</w:t>
      </w:r>
    </w:p>
    <w:tbl>
      <w:tblPr>
        <w:tblStyle w:val="a5"/>
        <w:tblW w:w="10162" w:type="dxa"/>
        <w:jc w:val="center"/>
        <w:tblLayout w:type="fixed"/>
        <w:tblLook w:val="04A0"/>
      </w:tblPr>
      <w:tblGrid>
        <w:gridCol w:w="1276"/>
        <w:gridCol w:w="3758"/>
        <w:gridCol w:w="2840"/>
        <w:gridCol w:w="2288"/>
      </w:tblGrid>
      <w:tr w:rsidR="00434060" w:rsidTr="00F12D14">
        <w:trPr>
          <w:trHeight w:val="284"/>
          <w:jc w:val="center"/>
        </w:trPr>
        <w:tc>
          <w:tcPr>
            <w:tcW w:w="1276" w:type="dxa"/>
          </w:tcPr>
          <w:p w:rsidR="00434060" w:rsidRDefault="00434060" w:rsidP="009A2D9A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内容模块</w:t>
            </w:r>
          </w:p>
        </w:tc>
        <w:tc>
          <w:tcPr>
            <w:tcW w:w="3758" w:type="dxa"/>
          </w:tcPr>
          <w:p w:rsidR="00434060" w:rsidRDefault="00434060" w:rsidP="00F12D14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学习形式与主题</w:t>
            </w:r>
          </w:p>
        </w:tc>
        <w:tc>
          <w:tcPr>
            <w:tcW w:w="2840" w:type="dxa"/>
          </w:tcPr>
          <w:p w:rsidR="00434060" w:rsidRDefault="00434060" w:rsidP="00F12D14">
            <w:pPr>
              <w:spacing w:line="460" w:lineRule="exact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参与嘉宾（简介）</w:t>
            </w:r>
          </w:p>
        </w:tc>
        <w:tc>
          <w:tcPr>
            <w:tcW w:w="2288" w:type="dxa"/>
          </w:tcPr>
          <w:p w:rsidR="00434060" w:rsidRDefault="00434060" w:rsidP="00F12D14"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 w:val="restart"/>
            <w:vAlign w:val="center"/>
          </w:tcPr>
          <w:p w:rsidR="00434060" w:rsidRDefault="00434060" w:rsidP="00F12D14">
            <w:pPr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互动学习</w:t>
            </w:r>
          </w:p>
          <w:p w:rsidR="00434060" w:rsidRDefault="00434060" w:rsidP="00F12D14">
            <w:pPr>
              <w:spacing w:line="400" w:lineRule="exact"/>
              <w:jc w:val="center"/>
            </w:pPr>
            <w:r>
              <w:rPr>
                <w:rFonts w:hint="eastAsia"/>
              </w:rPr>
              <w:t>（必修）</w:t>
            </w:r>
          </w:p>
          <w:p w:rsidR="00434060" w:rsidRDefault="00434060" w:rsidP="00F12D14">
            <w:pPr>
              <w:spacing w:line="400" w:lineRule="exact"/>
              <w:jc w:val="center"/>
              <w:rPr>
                <w:sz w:val="16"/>
              </w:rPr>
            </w:pPr>
          </w:p>
          <w:p w:rsidR="00434060" w:rsidRDefault="00434060" w:rsidP="00F12D14">
            <w:pPr>
              <w:spacing w:line="400" w:lineRule="exac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5</w:t>
            </w:r>
            <w:r>
              <w:rPr>
                <w:rFonts w:hint="eastAsia"/>
                <w:b/>
                <w:sz w:val="16"/>
              </w:rPr>
              <w:t>月</w:t>
            </w:r>
            <w:r>
              <w:rPr>
                <w:rFonts w:hint="eastAsia"/>
                <w:b/>
                <w:sz w:val="16"/>
              </w:rPr>
              <w:t>29</w:t>
            </w:r>
            <w:r>
              <w:rPr>
                <w:rFonts w:hint="eastAsia"/>
                <w:b/>
                <w:sz w:val="16"/>
              </w:rPr>
              <w:t>日、</w:t>
            </w:r>
          </w:p>
          <w:p w:rsidR="00434060" w:rsidRDefault="00434060" w:rsidP="00F12D14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6</w:t>
            </w:r>
            <w:r>
              <w:rPr>
                <w:rFonts w:hint="eastAsia"/>
                <w:b/>
                <w:sz w:val="16"/>
              </w:rPr>
              <w:t>月</w:t>
            </w:r>
            <w:r>
              <w:rPr>
                <w:rFonts w:hint="eastAsia"/>
                <w:b/>
                <w:sz w:val="16"/>
              </w:rPr>
              <w:t>5</w:t>
            </w:r>
            <w:r>
              <w:rPr>
                <w:rFonts w:hint="eastAsia"/>
                <w:b/>
                <w:sz w:val="16"/>
              </w:rPr>
              <w:t>日</w:t>
            </w:r>
          </w:p>
          <w:p w:rsidR="00434060" w:rsidRDefault="00434060" w:rsidP="00F12D14">
            <w:pPr>
              <w:spacing w:line="400" w:lineRule="exac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个周日；每次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个</w:t>
            </w:r>
            <w:r>
              <w:rPr>
                <w:sz w:val="16"/>
              </w:rPr>
              <w:t>活动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【沙龙】我眼中的科普与科普创作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rFonts w:hint="eastAsia"/>
                <w:sz w:val="15"/>
              </w:rPr>
              <w:t>协会</w:t>
            </w:r>
            <w:r>
              <w:rPr>
                <w:sz w:val="15"/>
              </w:rPr>
              <w:t>专家、</w:t>
            </w:r>
            <w:r>
              <w:rPr>
                <w:rFonts w:hint="eastAsia"/>
                <w:sz w:val="15"/>
              </w:rPr>
              <w:t>科学松鼠会资深会员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sz w:val="15"/>
              </w:rPr>
              <w:t>是什么</w:t>
            </w:r>
            <w:r>
              <w:rPr>
                <w:rFonts w:hint="eastAsia"/>
                <w:sz w:val="15"/>
              </w:rPr>
              <w:t>？</w:t>
            </w:r>
            <w:r>
              <w:rPr>
                <w:sz w:val="15"/>
              </w:rPr>
              <w:t>为什么</w:t>
            </w:r>
            <w:r>
              <w:rPr>
                <w:rFonts w:hint="eastAsia"/>
                <w:sz w:val="15"/>
              </w:rPr>
              <w:t>？</w:t>
            </w:r>
            <w:r>
              <w:rPr>
                <w:sz w:val="15"/>
              </w:rPr>
              <w:t>案例讨论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0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【讲座】科普创作的基础及技能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杨秉辉</w:t>
            </w:r>
            <w:r>
              <w:rPr>
                <w:rFonts w:hint="eastAsia"/>
                <w:sz w:val="15"/>
              </w:rPr>
              <w:t>（</w:t>
            </w:r>
            <w:r>
              <w:rPr>
                <w:sz w:val="15"/>
              </w:rPr>
              <w:t>中山医院原院长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协会原理事长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著名科普作家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sz w:val="15"/>
              </w:rPr>
              <w:t>科普作品的选题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文案等基础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0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【沙龙】科普演讲技巧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曾凡一</w:t>
            </w:r>
            <w:r>
              <w:rPr>
                <w:rFonts w:hint="eastAsia"/>
                <w:sz w:val="15"/>
              </w:rPr>
              <w:t>（上海交大遗传研究所所长、</w:t>
            </w:r>
            <w:r>
              <w:rPr>
                <w:sz w:val="15"/>
              </w:rPr>
              <w:t>协会副理事长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sz w:val="15"/>
              </w:rPr>
              <w:t>科普</w:t>
            </w:r>
            <w:r>
              <w:rPr>
                <w:rFonts w:hint="eastAsia"/>
                <w:sz w:val="15"/>
              </w:rPr>
              <w:t>报告、科普</w:t>
            </w:r>
            <w:r>
              <w:rPr>
                <w:sz w:val="15"/>
              </w:rPr>
              <w:t>讲解等模拟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0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【讲座】科普活动的设计与实施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顾洁燕</w:t>
            </w:r>
            <w:r>
              <w:rPr>
                <w:rFonts w:hint="eastAsia"/>
                <w:sz w:val="15"/>
              </w:rPr>
              <w:t>（上海自然博物馆宣教科主任）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sz w:val="15"/>
              </w:rPr>
              <w:t>科普活动案例分析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0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【沙龙】科普产品创意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、新媒体科普创作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rFonts w:hint="eastAsia"/>
                <w:sz w:val="15"/>
              </w:rPr>
              <w:t>叶剑</w:t>
            </w: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上海睿宏文化传播有限公司执行董事</w:t>
            </w:r>
            <w:r>
              <w:rPr>
                <w:rFonts w:hint="eastAsia"/>
                <w:sz w:val="15"/>
              </w:rPr>
              <w:t>/</w:t>
            </w:r>
            <w:r>
              <w:rPr>
                <w:rFonts w:hint="eastAsia"/>
                <w:sz w:val="15"/>
              </w:rPr>
              <w:t>创意总监</w:t>
            </w:r>
            <w:r>
              <w:rPr>
                <w:rFonts w:hint="eastAsia"/>
                <w:sz w:val="15"/>
              </w:rPr>
              <w:t>)</w:t>
            </w:r>
            <w:r>
              <w:rPr>
                <w:sz w:val="15"/>
              </w:rPr>
              <w:t>、董长军</w:t>
            </w: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老飘</w:t>
            </w:r>
            <w:r>
              <w:rPr>
                <w:rFonts w:hint="eastAsia"/>
                <w:sz w:val="15"/>
              </w:rPr>
              <w:t>)(</w:t>
            </w:r>
            <w:r>
              <w:rPr>
                <w:rFonts w:hint="eastAsia"/>
                <w:sz w:val="15"/>
              </w:rPr>
              <w:t>上海稻橙文化传播有限公司运营总监，人与环境摄大赛总策划）</w:t>
            </w:r>
          </w:p>
        </w:tc>
        <w:tc>
          <w:tcPr>
            <w:tcW w:w="2288" w:type="dxa"/>
            <w:vAlign w:val="center"/>
          </w:tcPr>
          <w:p w:rsidR="00434060" w:rsidRDefault="002433F6" w:rsidP="002433F6">
            <w:pPr>
              <w:spacing w:line="300" w:lineRule="exact"/>
              <w:jc w:val="center"/>
              <w:rPr>
                <w:snapToGrid w:val="0"/>
                <w:spacing w:val="-6"/>
                <w:sz w:val="15"/>
              </w:rPr>
            </w:pPr>
            <w:r>
              <w:rPr>
                <w:rFonts w:eastAsiaTheme="minorEastAsia" w:hint="eastAsia"/>
                <w:snapToGrid w:val="0"/>
                <w:spacing w:val="-6"/>
                <w:sz w:val="15"/>
              </w:rPr>
              <w:t>可视作品与</w:t>
            </w:r>
            <w:r w:rsidR="00434060">
              <w:rPr>
                <w:rFonts w:eastAsiaTheme="minorEastAsia" w:hint="eastAsia"/>
                <w:snapToGrid w:val="0"/>
                <w:spacing w:val="-6"/>
                <w:sz w:val="15"/>
              </w:rPr>
              <w:t>展览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0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【讲座】科幻作品的解析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丁子承</w:t>
            </w: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协会理事、科幻苹果核负责人</w:t>
            </w:r>
            <w:r>
              <w:rPr>
                <w:rFonts w:hint="eastAsia"/>
                <w:sz w:val="15"/>
              </w:rPr>
              <w:t>)</w:t>
            </w:r>
          </w:p>
        </w:tc>
        <w:tc>
          <w:tcPr>
            <w:tcW w:w="2288" w:type="dxa"/>
            <w:vAlign w:val="center"/>
          </w:tcPr>
          <w:p w:rsidR="00434060" w:rsidRDefault="002433F6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国内外科幻作品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 w:val="restart"/>
            <w:vAlign w:val="center"/>
          </w:tcPr>
          <w:p w:rsidR="00434060" w:rsidRDefault="00434060" w:rsidP="00F12D14">
            <w:pPr>
              <w:spacing w:line="40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实践活动</w:t>
            </w:r>
          </w:p>
          <w:p w:rsidR="00434060" w:rsidRPr="00F12D14" w:rsidRDefault="00434060" w:rsidP="00F12D14">
            <w:pPr>
              <w:spacing w:line="4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必修</w:t>
            </w:r>
            <w:r>
              <w:rPr>
                <w:rFonts w:hint="eastAsia"/>
                <w:sz w:val="16"/>
              </w:rPr>
              <w:t>+</w:t>
            </w:r>
            <w:r>
              <w:rPr>
                <w:rFonts w:hint="eastAsia"/>
                <w:sz w:val="16"/>
              </w:rPr>
              <w:t>选修）</w:t>
            </w:r>
          </w:p>
          <w:p w:rsidR="00434060" w:rsidRDefault="00434060" w:rsidP="00F12D14">
            <w:pPr>
              <w:spacing w:line="400" w:lineRule="exac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6</w:t>
            </w:r>
            <w:r>
              <w:rPr>
                <w:rFonts w:hint="eastAsia"/>
                <w:b/>
                <w:sz w:val="16"/>
              </w:rPr>
              <w:t>月初，</w:t>
            </w:r>
          </w:p>
          <w:p w:rsidR="00434060" w:rsidRDefault="00434060" w:rsidP="00F12D14">
            <w:pPr>
              <w:spacing w:line="400" w:lineRule="exact"/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7</w:t>
            </w:r>
            <w:r>
              <w:rPr>
                <w:rFonts w:hint="eastAsia"/>
                <w:b/>
                <w:sz w:val="16"/>
              </w:rPr>
              <w:t>月</w:t>
            </w:r>
            <w:r>
              <w:rPr>
                <w:rFonts w:hint="eastAsia"/>
                <w:b/>
                <w:sz w:val="16"/>
              </w:rPr>
              <w:t>-</w:t>
            </w:r>
            <w:r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>月</w:t>
            </w:r>
            <w:r>
              <w:rPr>
                <w:rFonts w:hint="eastAsia"/>
                <w:b/>
                <w:sz w:val="16"/>
              </w:rPr>
              <w:t>，</w:t>
            </w:r>
          </w:p>
          <w:p w:rsidR="00434060" w:rsidRDefault="00434060" w:rsidP="00F12D14">
            <w:pPr>
              <w:spacing w:line="4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避开期末考试</w:t>
            </w:r>
          </w:p>
          <w:p w:rsidR="00434060" w:rsidRDefault="00434060" w:rsidP="00F12D14">
            <w:pPr>
              <w:spacing w:line="400" w:lineRule="exact"/>
              <w:jc w:val="center"/>
            </w:pPr>
            <w:r>
              <w:rPr>
                <w:rFonts w:hint="eastAsia"/>
                <w:sz w:val="16"/>
              </w:rPr>
              <w:t>（选修</w:t>
            </w:r>
            <w:r>
              <w:rPr>
                <w:sz w:val="16"/>
              </w:rPr>
              <w:t>内容</w:t>
            </w:r>
            <w:r>
              <w:rPr>
                <w:rFonts w:hint="eastAsia"/>
                <w:sz w:val="16"/>
              </w:rPr>
              <w:t>根据学员</w:t>
            </w:r>
            <w:r>
              <w:rPr>
                <w:sz w:val="16"/>
              </w:rPr>
              <w:t>时间</w:t>
            </w:r>
            <w:r>
              <w:rPr>
                <w:rFonts w:hint="eastAsia"/>
                <w:sz w:val="16"/>
              </w:rPr>
              <w:t>、</w:t>
            </w:r>
            <w:r>
              <w:rPr>
                <w:sz w:val="16"/>
              </w:rPr>
              <w:t>分组</w:t>
            </w:r>
            <w:r>
              <w:rPr>
                <w:rFonts w:hint="eastAsia"/>
                <w:sz w:val="16"/>
              </w:rPr>
              <w:t>等灵活</w:t>
            </w:r>
            <w:r>
              <w:rPr>
                <w:sz w:val="16"/>
              </w:rPr>
              <w:t>安排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必修内容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、</w:t>
            </w:r>
            <w:r>
              <w:rPr>
                <w:sz w:val="16"/>
              </w:rPr>
              <w:t>7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初、</w:t>
            </w:r>
            <w:r>
              <w:rPr>
                <w:rFonts w:hint="eastAsia"/>
                <w:sz w:val="16"/>
              </w:rPr>
              <w:t>8</w:t>
            </w:r>
            <w:r>
              <w:rPr>
                <w:rFonts w:hint="eastAsia"/>
                <w:sz w:val="16"/>
              </w:rPr>
              <w:t>月底</w:t>
            </w:r>
            <w:r>
              <w:rPr>
                <w:sz w:val="16"/>
              </w:rPr>
              <w:t>进行）</w:t>
            </w: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【参观】上海各大科普场馆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科技馆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自然博物馆等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根据学员</w:t>
            </w:r>
            <w:r>
              <w:rPr>
                <w:sz w:val="15"/>
              </w:rPr>
              <w:t>兴趣、时间</w:t>
            </w:r>
            <w:r>
              <w:rPr>
                <w:rFonts w:hint="eastAsia"/>
                <w:sz w:val="15"/>
              </w:rPr>
              <w:t>开展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【观影】科普影视作品展影及影评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上海科技电影厅</w:t>
            </w:r>
            <w:r>
              <w:rPr>
                <w:rFonts w:hint="eastAsia"/>
                <w:sz w:val="15"/>
              </w:rPr>
              <w:t>或科教电影厂徐杰（科教电影制片厂厂长、协会副理事长）、项先尧（原上海电视台纪实频道编导）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根据学员</w:t>
            </w:r>
            <w:r>
              <w:rPr>
                <w:sz w:val="15"/>
              </w:rPr>
              <w:t>兴趣、时间</w:t>
            </w:r>
            <w:r>
              <w:rPr>
                <w:rFonts w:hint="eastAsia"/>
                <w:sz w:val="15"/>
              </w:rPr>
              <w:t>开展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【沙龙】经典、热门科普作品赏析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洪星范</w:t>
            </w: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少儿出版社副编审、协会常务理事</w:t>
            </w:r>
            <w:r>
              <w:rPr>
                <w:rFonts w:hint="eastAsia"/>
                <w:sz w:val="15"/>
              </w:rPr>
              <w:t>)</w:t>
            </w:r>
            <w:r>
              <w:rPr>
                <w:rFonts w:hint="eastAsia"/>
                <w:sz w:val="15"/>
              </w:rPr>
              <w:t>、孙正凡</w:t>
            </w: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博士</w:t>
            </w:r>
            <w:r>
              <w:rPr>
                <w:rFonts w:hint="eastAsia"/>
                <w:sz w:val="15"/>
              </w:rPr>
              <w:t>)</w:t>
            </w:r>
            <w:r>
              <w:rPr>
                <w:rFonts w:hint="eastAsia"/>
                <w:sz w:val="15"/>
              </w:rPr>
              <w:t>、丁子承等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《十万个为什么》、《三体》等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</w:pPr>
            <w:r>
              <w:rPr>
                <w:rFonts w:hint="eastAsia"/>
              </w:rPr>
              <w:t>【访谈】科普名家访谈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叶永烈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谈祥柏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卞毓麟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杨秉辉</w:t>
            </w:r>
            <w:r>
              <w:rPr>
                <w:rFonts w:hint="eastAsia"/>
                <w:sz w:val="15"/>
              </w:rPr>
              <w:t>、</w:t>
            </w:r>
            <w:r>
              <w:rPr>
                <w:sz w:val="15"/>
              </w:rPr>
              <w:t>褚君浩等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创作经历、对科普的感悟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【参观】科普相关杂志、出版社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rFonts w:hint="eastAsia"/>
                <w:sz w:val="15"/>
              </w:rPr>
              <w:t>相关</w:t>
            </w:r>
            <w:r>
              <w:rPr>
                <w:sz w:val="15"/>
              </w:rPr>
              <w:t>编辑</w:t>
            </w:r>
            <w:r>
              <w:rPr>
                <w:rFonts w:hint="eastAsia"/>
                <w:sz w:val="15"/>
              </w:rPr>
              <w:t>、记着</w:t>
            </w:r>
            <w:r>
              <w:rPr>
                <w:sz w:val="15"/>
              </w:rPr>
              <w:t>等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月初</w:t>
            </w:r>
            <w:r>
              <w:rPr>
                <w:sz w:val="15"/>
              </w:rPr>
              <w:t>，</w:t>
            </w:r>
            <w:r>
              <w:rPr>
                <w:rFonts w:hint="eastAsia"/>
                <w:sz w:val="15"/>
              </w:rPr>
              <w:t>促进小组</w:t>
            </w:r>
            <w:r>
              <w:rPr>
                <w:sz w:val="15"/>
              </w:rPr>
              <w:t>科普</w:t>
            </w:r>
            <w:r>
              <w:rPr>
                <w:rFonts w:hint="eastAsia"/>
                <w:sz w:val="15"/>
              </w:rPr>
              <w:t>创作</w:t>
            </w:r>
            <w:r>
              <w:rPr>
                <w:sz w:val="15"/>
              </w:rPr>
              <w:t>选题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【报告】小组科普创作作品选题交流会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rFonts w:hint="eastAsia"/>
                <w:sz w:val="15"/>
              </w:rPr>
              <w:t>小组</w:t>
            </w:r>
            <w:r>
              <w:rPr>
                <w:sz w:val="15"/>
              </w:rPr>
              <w:t>间</w:t>
            </w:r>
            <w:r>
              <w:rPr>
                <w:rFonts w:hint="eastAsia"/>
                <w:sz w:val="15"/>
              </w:rPr>
              <w:t>交流</w:t>
            </w:r>
            <w:r>
              <w:rPr>
                <w:sz w:val="15"/>
              </w:rPr>
              <w:t>选题</w:t>
            </w:r>
            <w:r>
              <w:rPr>
                <w:rFonts w:hint="eastAsia"/>
                <w:sz w:val="15"/>
              </w:rPr>
              <w:t>，相关</w:t>
            </w:r>
            <w:r>
              <w:rPr>
                <w:sz w:val="15"/>
              </w:rPr>
              <w:t>专家点评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6</w:t>
            </w:r>
            <w:r>
              <w:rPr>
                <w:rFonts w:hint="eastAsia"/>
                <w:sz w:val="15"/>
              </w:rPr>
              <w:t>月</w:t>
            </w:r>
            <w:r>
              <w:rPr>
                <w:sz w:val="15"/>
              </w:rPr>
              <w:t>初</w:t>
            </w:r>
            <w:r>
              <w:rPr>
                <w:rFonts w:hint="eastAsia"/>
                <w:sz w:val="15"/>
              </w:rPr>
              <w:t>或</w:t>
            </w:r>
            <w:r>
              <w:rPr>
                <w:sz w:val="15"/>
              </w:rPr>
              <w:t>7</w:t>
            </w:r>
            <w:r>
              <w:rPr>
                <w:rFonts w:hint="eastAsia"/>
                <w:sz w:val="15"/>
              </w:rPr>
              <w:t>月</w:t>
            </w:r>
            <w:r>
              <w:rPr>
                <w:sz w:val="15"/>
              </w:rPr>
              <w:t>初，</w:t>
            </w:r>
            <w:r>
              <w:rPr>
                <w:rFonts w:hint="eastAsia"/>
                <w:sz w:val="15"/>
              </w:rPr>
              <w:t>各小组</w:t>
            </w:r>
            <w:r>
              <w:rPr>
                <w:sz w:val="15"/>
              </w:rPr>
              <w:t>汇报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【比赛】科普演讲、课程、创意等比赛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b/>
              </w:rPr>
            </w:pPr>
            <w:r>
              <w:rPr>
                <w:sz w:val="15"/>
              </w:rPr>
              <w:t>每个学员选择一种形式参赛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rFonts w:hint="eastAsia"/>
                <w:sz w:val="15"/>
              </w:rPr>
              <w:t>月初</w:t>
            </w:r>
            <w:r>
              <w:rPr>
                <w:sz w:val="15"/>
              </w:rPr>
              <w:t>或</w:t>
            </w:r>
            <w:r>
              <w:rPr>
                <w:rFonts w:hint="eastAsia"/>
                <w:sz w:val="15"/>
              </w:rPr>
              <w:t>8</w:t>
            </w:r>
            <w:r>
              <w:rPr>
                <w:rFonts w:hint="eastAsia"/>
                <w:sz w:val="15"/>
              </w:rPr>
              <w:t>月底</w:t>
            </w:r>
            <w:r>
              <w:rPr>
                <w:rFonts w:hint="eastAsia"/>
                <w:sz w:val="15"/>
              </w:rPr>
              <w:t xml:space="preserve"> </w:t>
            </w:r>
          </w:p>
        </w:tc>
      </w:tr>
      <w:tr w:rsidR="00434060" w:rsidTr="00F12D14">
        <w:trPr>
          <w:trHeight w:val="284"/>
          <w:jc w:val="center"/>
        </w:trPr>
        <w:tc>
          <w:tcPr>
            <w:tcW w:w="1276" w:type="dxa"/>
            <w:vMerge/>
          </w:tcPr>
          <w:p w:rsidR="00434060" w:rsidRDefault="00434060" w:rsidP="00F12D14">
            <w:pPr>
              <w:spacing w:line="460" w:lineRule="exact"/>
              <w:jc w:val="center"/>
            </w:pPr>
          </w:p>
        </w:tc>
        <w:tc>
          <w:tcPr>
            <w:tcW w:w="3758" w:type="dxa"/>
            <w:vAlign w:val="center"/>
          </w:tcPr>
          <w:p w:rsidR="00434060" w:rsidRDefault="00434060" w:rsidP="00F12D14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【表彰】小组科普创作展示暨科普训练营结业仪式</w:t>
            </w:r>
            <w:r>
              <w:rPr>
                <w:rFonts w:hint="eastAsia"/>
              </w:rPr>
              <w:t>（优秀项目、营员表彰）</w:t>
            </w:r>
          </w:p>
        </w:tc>
        <w:tc>
          <w:tcPr>
            <w:tcW w:w="2840" w:type="dxa"/>
            <w:vAlign w:val="center"/>
          </w:tcPr>
          <w:p w:rsidR="00434060" w:rsidRDefault="00434060" w:rsidP="00F12D14">
            <w:pPr>
              <w:spacing w:line="300" w:lineRule="exact"/>
              <w:rPr>
                <w:sz w:val="15"/>
              </w:rPr>
            </w:pPr>
            <w:r>
              <w:rPr>
                <w:sz w:val="15"/>
              </w:rPr>
              <w:t>各小组汇报展示</w:t>
            </w:r>
            <w:r>
              <w:rPr>
                <w:rFonts w:hint="eastAsia"/>
                <w:sz w:val="15"/>
              </w:rPr>
              <w:t>，</w:t>
            </w:r>
            <w:r>
              <w:rPr>
                <w:sz w:val="15"/>
              </w:rPr>
              <w:t>评委</w:t>
            </w:r>
            <w:r>
              <w:rPr>
                <w:rFonts w:hint="eastAsia"/>
                <w:sz w:val="15"/>
              </w:rPr>
              <w:t>评分并点评，表彰优秀项目和学员；颁结业证；收学生会员申请表</w:t>
            </w:r>
          </w:p>
        </w:tc>
        <w:tc>
          <w:tcPr>
            <w:tcW w:w="2288" w:type="dxa"/>
            <w:vAlign w:val="center"/>
          </w:tcPr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  <w:r>
              <w:rPr>
                <w:rFonts w:hint="eastAsia"/>
                <w:sz w:val="15"/>
              </w:rPr>
              <w:t>月底</w:t>
            </w:r>
            <w:r>
              <w:rPr>
                <w:sz w:val="15"/>
              </w:rPr>
              <w:t>或</w:t>
            </w:r>
            <w:r>
              <w:rPr>
                <w:rFonts w:hint="eastAsia"/>
                <w:sz w:val="15"/>
              </w:rPr>
              <w:t>9</w:t>
            </w:r>
            <w:r>
              <w:rPr>
                <w:rFonts w:hint="eastAsia"/>
                <w:sz w:val="15"/>
              </w:rPr>
              <w:t>月初</w:t>
            </w:r>
          </w:p>
          <w:p w:rsidR="00434060" w:rsidRDefault="00434060" w:rsidP="00F12D14">
            <w:pPr>
              <w:spacing w:line="30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（根据学员</w:t>
            </w:r>
            <w:r>
              <w:rPr>
                <w:sz w:val="15"/>
              </w:rPr>
              <w:t>开学情况定）</w:t>
            </w:r>
          </w:p>
        </w:tc>
      </w:tr>
    </w:tbl>
    <w:p w:rsidR="00434060" w:rsidRDefault="00434060" w:rsidP="00F12D14">
      <w:pPr>
        <w:spacing w:after="0" w:line="360" w:lineRule="exact"/>
        <w:ind w:leftChars="-203" w:left="-22" w:rightChars="-230" w:right="-506" w:hangingChars="236" w:hanging="425"/>
        <w:jc w:val="center"/>
        <w:rPr>
          <w:rFonts w:ascii="楷体" w:eastAsia="楷体" w:hAnsi="楷体"/>
          <w:sz w:val="18"/>
        </w:rPr>
      </w:pPr>
      <w:r>
        <w:rPr>
          <w:rFonts w:ascii="楷体" w:eastAsia="楷体" w:hAnsi="楷体"/>
          <w:sz w:val="18"/>
        </w:rPr>
        <w:t>注</w:t>
      </w:r>
      <w:r>
        <w:rPr>
          <w:rFonts w:ascii="楷体" w:eastAsia="楷体" w:hAnsi="楷体" w:hint="eastAsia"/>
          <w:sz w:val="18"/>
        </w:rPr>
        <w:t>：</w:t>
      </w:r>
      <w:r>
        <w:rPr>
          <w:rFonts w:ascii="楷体" w:eastAsia="楷体" w:hAnsi="楷体"/>
          <w:sz w:val="18"/>
        </w:rPr>
        <w:t>具体时间</w:t>
      </w:r>
      <w:r>
        <w:rPr>
          <w:rFonts w:ascii="楷体" w:eastAsia="楷体" w:hAnsi="楷体" w:hint="eastAsia"/>
          <w:sz w:val="18"/>
        </w:rPr>
        <w:t>、</w:t>
      </w:r>
      <w:r>
        <w:rPr>
          <w:rFonts w:ascii="楷体" w:eastAsia="楷体" w:hAnsi="楷体"/>
          <w:sz w:val="18"/>
        </w:rPr>
        <w:t>内容和</w:t>
      </w:r>
      <w:r>
        <w:rPr>
          <w:rFonts w:ascii="楷体" w:eastAsia="楷体" w:hAnsi="楷体" w:hint="eastAsia"/>
          <w:sz w:val="18"/>
        </w:rPr>
        <w:t>嘉宾</w:t>
      </w:r>
      <w:r>
        <w:rPr>
          <w:rFonts w:ascii="楷体" w:eastAsia="楷体" w:hAnsi="楷体"/>
          <w:sz w:val="18"/>
        </w:rPr>
        <w:t>可能会根据实际情况有所调整</w:t>
      </w:r>
      <w:r>
        <w:rPr>
          <w:rFonts w:ascii="楷体" w:eastAsia="楷体" w:hAnsi="楷体" w:hint="eastAsia"/>
          <w:sz w:val="18"/>
        </w:rPr>
        <w:t>；培训全程免费，并提供参观门票、部分路费和用餐补贴。</w:t>
      </w:r>
    </w:p>
    <w:p w:rsidR="00434060" w:rsidRDefault="00434060" w:rsidP="00F12D14">
      <w:pPr>
        <w:spacing w:after="0" w:line="360" w:lineRule="exact"/>
        <w:ind w:firstLineChars="200" w:firstLine="480"/>
        <w:rPr>
          <w:b/>
          <w:sz w:val="24"/>
        </w:rPr>
      </w:pPr>
      <w:r>
        <w:rPr>
          <w:b/>
          <w:sz w:val="24"/>
        </w:rPr>
        <w:t>五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报名方式</w:t>
      </w:r>
    </w:p>
    <w:p w:rsidR="00434060" w:rsidRDefault="00434060" w:rsidP="00F12D14">
      <w:pPr>
        <w:spacing w:after="0"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、个人自主报名：通过上海市科协官方微信或上海市科普作家协会官网</w:t>
      </w:r>
      <w:r>
        <w:rPr>
          <w:sz w:val="24"/>
        </w:rPr>
        <w:t>http://www.shkpzx.com</w:t>
      </w:r>
      <w:r>
        <w:rPr>
          <w:rFonts w:hint="eastAsia"/>
          <w:sz w:val="24"/>
        </w:rPr>
        <w:t>登记报名。咨询</w:t>
      </w:r>
      <w:r>
        <w:rPr>
          <w:sz w:val="24"/>
        </w:rPr>
        <w:t>电话：</w:t>
      </w:r>
      <w:r>
        <w:rPr>
          <w:rFonts w:hint="eastAsia"/>
          <w:sz w:val="24"/>
        </w:rPr>
        <w:t>53825011</w:t>
      </w:r>
      <w:r>
        <w:rPr>
          <w:rFonts w:hint="eastAsia"/>
          <w:sz w:val="24"/>
        </w:rPr>
        <w:t>。</w:t>
      </w:r>
    </w:p>
    <w:p w:rsidR="00434060" w:rsidRDefault="00434060" w:rsidP="00F12D14">
      <w:pPr>
        <w:spacing w:after="0"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、相关组织推荐：通过各高校团委、科普社团或院系推荐，递交报名表。</w:t>
      </w:r>
    </w:p>
    <w:p w:rsidR="00434060" w:rsidRDefault="00434060" w:rsidP="00F12D14">
      <w:pPr>
        <w:spacing w:after="0" w:line="360" w:lineRule="exact"/>
        <w:ind w:firstLineChars="200" w:firstLine="480"/>
        <w:rPr>
          <w:b/>
          <w:sz w:val="24"/>
        </w:rPr>
      </w:pPr>
      <w:r>
        <w:rPr>
          <w:b/>
          <w:sz w:val="24"/>
        </w:rPr>
        <w:t>六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支撑条件</w:t>
      </w:r>
    </w:p>
    <w:p w:rsidR="00434060" w:rsidRDefault="00434060" w:rsidP="00F12D14">
      <w:pPr>
        <w:spacing w:after="0" w:line="3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、师资力量：上海市科普作家协会</w:t>
      </w:r>
      <w:r>
        <w:rPr>
          <w:rFonts w:ascii="Times New Roman" w:hAnsi="Times New Roman" w:cs="Times New Roman" w:hint="eastAsia"/>
          <w:sz w:val="24"/>
        </w:rPr>
        <w:t>将</w:t>
      </w:r>
      <w:r>
        <w:rPr>
          <w:rFonts w:ascii="Times New Roman" w:hAnsi="Times New Roman" w:cs="Times New Roman"/>
          <w:sz w:val="24"/>
        </w:rPr>
        <w:t>邀请知名科普作家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记者编辑等</w:t>
      </w:r>
      <w:r>
        <w:rPr>
          <w:rFonts w:ascii="Times New Roman" w:hAnsi="Times New Roman" w:cs="Times New Roman" w:hint="eastAsia"/>
          <w:sz w:val="24"/>
        </w:rPr>
        <w:t>。</w:t>
      </w:r>
    </w:p>
    <w:p w:rsidR="00434060" w:rsidRDefault="00434060" w:rsidP="00F12D14">
      <w:pPr>
        <w:spacing w:after="0" w:line="3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、组织管理：通过班主任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小组长等提供服务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全程记录学员学习经历</w:t>
      </w:r>
      <w:r>
        <w:rPr>
          <w:rFonts w:ascii="Times New Roman" w:hAnsi="Times New Roman" w:cs="Times New Roman" w:hint="eastAsia"/>
          <w:sz w:val="24"/>
        </w:rPr>
        <w:t>。</w:t>
      </w:r>
    </w:p>
    <w:p w:rsidR="00434060" w:rsidRPr="00F12D14" w:rsidRDefault="00434060" w:rsidP="00F12D14">
      <w:pPr>
        <w:spacing w:after="0" w:line="36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、经费保障：</w:t>
      </w:r>
      <w:r>
        <w:rPr>
          <w:rFonts w:ascii="Times New Roman" w:hAnsi="Times New Roman" w:cs="Times New Roman" w:hint="eastAsia"/>
          <w:sz w:val="24"/>
        </w:rPr>
        <w:t>上海科技发展基金会和</w:t>
      </w:r>
      <w:r>
        <w:rPr>
          <w:rFonts w:ascii="Times New Roman" w:hAnsi="Times New Roman" w:cs="Times New Roman"/>
          <w:sz w:val="24"/>
        </w:rPr>
        <w:t>上海市科普作家协会提供所需经费</w:t>
      </w:r>
      <w:r>
        <w:rPr>
          <w:rFonts w:ascii="Times New Roman" w:hAnsi="Times New Roman" w:cs="Times New Roman" w:hint="eastAsia"/>
          <w:sz w:val="24"/>
        </w:rPr>
        <w:t>。</w:t>
      </w:r>
    </w:p>
    <w:p w:rsidR="00434060" w:rsidRDefault="00434060" w:rsidP="009A2D9A">
      <w:pPr>
        <w:spacing w:after="0" w:line="36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：上海市第八届大学生科普创作培训班报名表</w:t>
      </w:r>
    </w:p>
    <w:p w:rsidR="00434060" w:rsidRDefault="00434060" w:rsidP="009A2D9A">
      <w:pPr>
        <w:spacing w:after="0" w:line="360" w:lineRule="exact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上海市科普作家协会</w:t>
      </w:r>
    </w:p>
    <w:p w:rsidR="00434060" w:rsidRPr="009A2D9A" w:rsidRDefault="00434060" w:rsidP="009A2D9A">
      <w:pPr>
        <w:spacing w:after="0" w:line="360" w:lineRule="exact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b/>
          <w:sz w:val="36"/>
        </w:rPr>
        <w:br w:type="page"/>
      </w:r>
    </w:p>
    <w:p w:rsidR="00434060" w:rsidRDefault="00434060" w:rsidP="00F12D1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上海市</w:t>
      </w:r>
      <w:r>
        <w:rPr>
          <w:rFonts w:ascii="Times New Roman" w:hAnsi="Times New Roman" w:cs="Times New Roman" w:hint="eastAsia"/>
          <w:b/>
          <w:sz w:val="36"/>
        </w:rPr>
        <w:t>第八届大学生科普创作培训班</w:t>
      </w:r>
      <w:r>
        <w:rPr>
          <w:rFonts w:ascii="Times New Roman" w:hAnsi="Times New Roman" w:cs="Times New Roman"/>
          <w:b/>
          <w:sz w:val="36"/>
        </w:rPr>
        <w:t>报名表</w:t>
      </w:r>
    </w:p>
    <w:tbl>
      <w:tblPr>
        <w:tblW w:w="9848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1418"/>
        <w:gridCol w:w="1559"/>
        <w:gridCol w:w="1418"/>
        <w:gridCol w:w="1701"/>
        <w:gridCol w:w="1280"/>
      </w:tblGrid>
      <w:tr w:rsidR="00434060" w:rsidTr="00F12D14">
        <w:trPr>
          <w:trHeight w:val="472"/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F12D14">
        <w:trPr>
          <w:trHeight w:val="423"/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院系、专业</w:t>
            </w:r>
          </w:p>
        </w:tc>
        <w:tc>
          <w:tcPr>
            <w:tcW w:w="1280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F12D14">
        <w:trPr>
          <w:trHeight w:val="503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060" w:rsidRDefault="00434060" w:rsidP="00434060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暑假在沪</w:t>
            </w:r>
          </w:p>
          <w:p w:rsidR="00434060" w:rsidRDefault="00434060" w:rsidP="00434060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时间段</w:t>
            </w: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434060" w:rsidTr="00F12D14">
        <w:trPr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4060" w:rsidRDefault="00434060" w:rsidP="00434060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本学期每周</w:t>
            </w:r>
          </w:p>
          <w:p w:rsidR="00434060" w:rsidRDefault="00434060" w:rsidP="00434060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空余时间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F12D14">
        <w:trPr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34060" w:rsidRDefault="00434060" w:rsidP="002D274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QQ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434060" w:rsidRDefault="00434060" w:rsidP="002D274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F12D14">
        <w:trPr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通信地址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434060" w:rsidRDefault="00434060" w:rsidP="002D274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编</w:t>
            </w:r>
          </w:p>
        </w:tc>
        <w:tc>
          <w:tcPr>
            <w:tcW w:w="1280" w:type="dxa"/>
            <w:shd w:val="clear" w:color="auto" w:fill="auto"/>
          </w:tcPr>
          <w:p w:rsidR="00434060" w:rsidRDefault="00434060" w:rsidP="002D274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9C2371">
        <w:trPr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报名方式</w:t>
            </w:r>
          </w:p>
        </w:tc>
        <w:tc>
          <w:tcPr>
            <w:tcW w:w="7376" w:type="dxa"/>
            <w:gridSpan w:val="5"/>
            <w:shd w:val="clear" w:color="auto" w:fill="auto"/>
          </w:tcPr>
          <w:p w:rsidR="00434060" w:rsidRDefault="00434060" w:rsidP="002D274E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自荐（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推荐（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）推荐单位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组织：</w:t>
            </w:r>
          </w:p>
        </w:tc>
      </w:tr>
      <w:tr w:rsidR="00434060" w:rsidTr="009C2371">
        <w:trPr>
          <w:jc w:val="center"/>
        </w:trPr>
        <w:tc>
          <w:tcPr>
            <w:tcW w:w="2472" w:type="dxa"/>
            <w:shd w:val="clear" w:color="auto" w:fill="auto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兴趣特长</w:t>
            </w:r>
          </w:p>
        </w:tc>
        <w:tc>
          <w:tcPr>
            <w:tcW w:w="7376" w:type="dxa"/>
            <w:gridSpan w:val="5"/>
            <w:shd w:val="clear" w:color="auto" w:fill="auto"/>
          </w:tcPr>
          <w:p w:rsidR="00434060" w:rsidRDefault="00434060" w:rsidP="002D274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9C2371">
        <w:trPr>
          <w:trHeight w:val="659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个人简历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434060" w:rsidRDefault="00434060" w:rsidP="002D27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9C2371">
        <w:trPr>
          <w:trHeight w:val="1459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276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你喜欢的科普书刊物、影视等作品有哪些？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434060" w:rsidRDefault="00434060" w:rsidP="002D27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60" w:rsidTr="009C2371">
        <w:trPr>
          <w:trHeight w:val="1257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276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请列出你曾参加过的科普创作或科普活动，发表过的作品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434060" w:rsidRDefault="00434060" w:rsidP="002D274E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34060" w:rsidTr="009C2371">
        <w:trPr>
          <w:trHeight w:val="908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276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你对大学生参与科普创作的看法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434060" w:rsidRDefault="00434060" w:rsidP="00434060">
            <w:pPr>
              <w:spacing w:after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34060" w:rsidTr="009C2371">
        <w:trPr>
          <w:trHeight w:val="796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276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对本次科普创作培训的意见和建议</w:t>
            </w:r>
          </w:p>
        </w:tc>
        <w:tc>
          <w:tcPr>
            <w:tcW w:w="7376" w:type="dxa"/>
            <w:gridSpan w:val="5"/>
            <w:shd w:val="clear" w:color="auto" w:fill="auto"/>
            <w:vAlign w:val="center"/>
          </w:tcPr>
          <w:p w:rsidR="00434060" w:rsidRDefault="00434060" w:rsidP="002D274E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34060" w:rsidTr="009C2371">
        <w:trPr>
          <w:trHeight w:val="684"/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434060" w:rsidRDefault="00434060" w:rsidP="00434060">
            <w:pPr>
              <w:spacing w:after="0"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备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注</w:t>
            </w:r>
          </w:p>
          <w:p w:rsidR="00434060" w:rsidRDefault="00434060" w:rsidP="00434060">
            <w:pPr>
              <w:spacing w:after="0" w:line="276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（组织推荐意见）</w:t>
            </w:r>
          </w:p>
        </w:tc>
        <w:tc>
          <w:tcPr>
            <w:tcW w:w="7376" w:type="dxa"/>
            <w:gridSpan w:val="5"/>
            <w:shd w:val="clear" w:color="auto" w:fill="auto"/>
          </w:tcPr>
          <w:p w:rsidR="00434060" w:rsidRDefault="00434060" w:rsidP="002D274E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34060" w:rsidRDefault="00434060" w:rsidP="00434060">
      <w:pPr>
        <w:ind w:leftChars="-100" w:left="770" w:right="-340" w:hangingChars="450" w:hanging="990"/>
        <w:rPr>
          <w:rFonts w:ascii="Times New Roman" w:eastAsia="仿宋" w:hAnsi="Times New Roman" w:cs="Times New Roman"/>
          <w:szCs w:val="21"/>
        </w:rPr>
      </w:pPr>
      <w:r>
        <w:rPr>
          <w:rFonts w:ascii="仿宋" w:eastAsia="仿宋" w:hAnsi="仿宋" w:hint="eastAsia"/>
          <w:szCs w:val="21"/>
        </w:rPr>
        <w:t>说明：1、本表可附页，填写后，请于</w:t>
      </w:r>
      <w:r>
        <w:rPr>
          <w:rFonts w:ascii="Times New Roman" w:eastAsia="仿宋" w:hAnsi="Times New Roman" w:cs="Times New Roman"/>
          <w:szCs w:val="21"/>
        </w:rPr>
        <w:t>2016</w:t>
      </w:r>
      <w:r>
        <w:rPr>
          <w:rFonts w:ascii="Times New Roman" w:eastAsia="仿宋" w:hAnsi="Times New Roman" w:cs="Times New Roman"/>
          <w:szCs w:val="21"/>
        </w:rPr>
        <w:t>年</w:t>
      </w:r>
      <w:r>
        <w:rPr>
          <w:rFonts w:ascii="Times New Roman" w:eastAsia="仿宋" w:hAnsi="Times New Roman" w:cs="Times New Roman"/>
          <w:szCs w:val="21"/>
        </w:rPr>
        <w:t>5</w:t>
      </w:r>
      <w:r>
        <w:rPr>
          <w:rFonts w:ascii="Times New Roman" w:eastAsia="仿宋" w:hAnsi="Times New Roman" w:cs="Times New Roman"/>
          <w:szCs w:val="21"/>
        </w:rPr>
        <w:t>月</w:t>
      </w:r>
      <w:r>
        <w:rPr>
          <w:rFonts w:ascii="Times New Roman" w:eastAsia="仿宋" w:hAnsi="Times New Roman" w:cs="Times New Roman"/>
          <w:szCs w:val="21"/>
        </w:rPr>
        <w:t>20</w:t>
      </w:r>
      <w:r>
        <w:rPr>
          <w:rFonts w:ascii="Times New Roman" w:eastAsia="仿宋" w:hAnsi="Times New Roman" w:cs="Times New Roman"/>
          <w:szCs w:val="21"/>
        </w:rPr>
        <w:t>日（周五）</w:t>
      </w:r>
      <w:r>
        <w:rPr>
          <w:rFonts w:ascii="Times New Roman" w:eastAsia="仿宋" w:hAnsi="Times New Roman" w:cs="Times New Roman"/>
          <w:szCs w:val="21"/>
        </w:rPr>
        <w:t>13:00</w:t>
      </w:r>
      <w:r>
        <w:rPr>
          <w:rFonts w:ascii="Times New Roman" w:eastAsia="仿宋" w:hAnsi="Times New Roman" w:cs="Times New Roman"/>
          <w:szCs w:val="21"/>
        </w:rPr>
        <w:t>前发送至上海科普作家协会邮箱：</w:t>
      </w:r>
      <w:r>
        <w:rPr>
          <w:rFonts w:ascii="Times New Roman" w:eastAsia="仿宋" w:hAnsi="Times New Roman" w:cs="Times New Roman"/>
          <w:szCs w:val="21"/>
        </w:rPr>
        <w:t>shkpzx@vip.163.com</w:t>
      </w:r>
      <w:r>
        <w:rPr>
          <w:rFonts w:ascii="Times New Roman" w:eastAsia="仿宋" w:hAnsi="Times New Roman" w:cs="Times New Roman"/>
          <w:szCs w:val="21"/>
        </w:rPr>
        <w:t>。</w:t>
      </w:r>
    </w:p>
    <w:p w:rsidR="004358AB" w:rsidRPr="00434060" w:rsidRDefault="00434060" w:rsidP="00434060">
      <w:pPr>
        <w:ind w:leftChars="-102" w:left="-4" w:right="-340" w:hangingChars="100" w:hanging="2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2、“推荐”报名者，请在</w:t>
      </w:r>
      <w:r>
        <w:rPr>
          <w:rFonts w:ascii="仿宋" w:eastAsia="仿宋" w:hAnsi="仿宋"/>
          <w:szCs w:val="21"/>
        </w:rPr>
        <w:t>表最后“</w:t>
      </w: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”</w:t>
      </w:r>
      <w:r>
        <w:rPr>
          <w:rFonts w:ascii="仿宋" w:eastAsia="仿宋" w:hAnsi="仿宋" w:hint="eastAsia"/>
          <w:szCs w:val="21"/>
        </w:rPr>
        <w:t>栏</w:t>
      </w:r>
      <w:r>
        <w:rPr>
          <w:rFonts w:ascii="仿宋" w:eastAsia="仿宋" w:hAnsi="仿宋"/>
          <w:szCs w:val="21"/>
        </w:rPr>
        <w:t>里填写推荐单位</w:t>
      </w:r>
      <w:r>
        <w:rPr>
          <w:rFonts w:ascii="仿宋" w:eastAsia="仿宋" w:hAnsi="仿宋" w:hint="eastAsia"/>
          <w:szCs w:val="21"/>
        </w:rPr>
        <w:t>/组织</w:t>
      </w:r>
      <w:r>
        <w:rPr>
          <w:rFonts w:ascii="仿宋" w:eastAsia="仿宋" w:hAnsi="仿宋"/>
          <w:szCs w:val="21"/>
        </w:rPr>
        <w:t>的</w:t>
      </w:r>
      <w:r>
        <w:rPr>
          <w:rFonts w:ascii="仿宋" w:eastAsia="仿宋" w:hAnsi="仿宋" w:hint="eastAsia"/>
          <w:szCs w:val="21"/>
        </w:rPr>
        <w:t>推荐</w:t>
      </w:r>
      <w:r>
        <w:rPr>
          <w:rFonts w:ascii="仿宋" w:eastAsia="仿宋" w:hAnsi="仿宋"/>
          <w:szCs w:val="21"/>
        </w:rPr>
        <w:t>意见</w:t>
      </w:r>
      <w:r>
        <w:rPr>
          <w:rFonts w:ascii="仿宋" w:eastAsia="仿宋" w:hAnsi="仿宋" w:hint="eastAsia"/>
          <w:szCs w:val="21"/>
        </w:rPr>
        <w:t>及联系人。</w:t>
      </w:r>
    </w:p>
    <w:sectPr w:rsidR="004358AB" w:rsidRPr="00434060" w:rsidSect="00DA60B6">
      <w:footerReference w:type="default" r:id="rId6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68" w:rsidRDefault="00DD6B68" w:rsidP="00434060">
      <w:pPr>
        <w:spacing w:after="0"/>
      </w:pPr>
      <w:r>
        <w:separator/>
      </w:r>
    </w:p>
  </w:endnote>
  <w:endnote w:type="continuationSeparator" w:id="0">
    <w:p w:rsidR="00DD6B68" w:rsidRDefault="00DD6B68" w:rsidP="00434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586174"/>
    </w:sdtPr>
    <w:sdtEndPr/>
    <w:sdtContent>
      <w:p w:rsidR="00DA60B6" w:rsidRDefault="00DD6B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97" w:rsidRPr="00154697">
          <w:rPr>
            <w:noProof/>
            <w:lang w:val="zh-CN"/>
          </w:rPr>
          <w:t>2</w:t>
        </w:r>
        <w:r>
          <w:fldChar w:fldCharType="end"/>
        </w:r>
      </w:p>
    </w:sdtContent>
  </w:sdt>
  <w:p w:rsidR="00DA60B6" w:rsidRDefault="00DD6B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68" w:rsidRDefault="00DD6B68" w:rsidP="00434060">
      <w:pPr>
        <w:spacing w:after="0"/>
      </w:pPr>
      <w:r>
        <w:separator/>
      </w:r>
    </w:p>
  </w:footnote>
  <w:footnote w:type="continuationSeparator" w:id="0">
    <w:p w:rsidR="00DD6B68" w:rsidRDefault="00DD6B68" w:rsidP="004340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4697"/>
    <w:rsid w:val="002433F6"/>
    <w:rsid w:val="00323B43"/>
    <w:rsid w:val="003D37D8"/>
    <w:rsid w:val="00426133"/>
    <w:rsid w:val="00434060"/>
    <w:rsid w:val="004358AB"/>
    <w:rsid w:val="008B7726"/>
    <w:rsid w:val="009A2D9A"/>
    <w:rsid w:val="009C2371"/>
    <w:rsid w:val="00B15A85"/>
    <w:rsid w:val="00D31D50"/>
    <w:rsid w:val="00DD6B68"/>
    <w:rsid w:val="00F1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0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0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340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4060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qFormat/>
    <w:rsid w:val="0043406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340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0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2016-05-12T03:15:00Z</dcterms:modified>
</cp:coreProperties>
</file>